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85c4" w14:textId="02d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135 бұйрығы. Қазақстан Республикасының Әділет министрлігінде 2015 жылы 9 сәуірде № 10665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 645-1-бабына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оны он күнтізбелік күн ішінде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заңнамаларда бекітілген тәртіпте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Министрі                                             Б.Сұлтанов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2015 жылғы 27 ақпанның</w:t>
            </w:r>
            <w:r>
              <w:br/>
            </w:r>
            <w:r>
              <w:rPr>
                <w:rFonts w:ascii="Times New Roman"/>
                <w:b w:val="false"/>
                <w:i w:val="false"/>
                <w:color w:val="000000"/>
                <w:sz w:val="20"/>
              </w:rPr>
              <w:t>№ 135 бұйрығымен бекітілді</w:t>
            </w:r>
          </w:p>
        </w:tc>
      </w:tr>
    </w:tbl>
    <w:bookmarkStart w:name="z9" w:id="7"/>
    <w:p>
      <w:pPr>
        <w:spacing w:after="0"/>
        <w:ind w:left="0"/>
        <w:jc w:val="left"/>
      </w:pPr>
      <w:r>
        <w:rPr>
          <w:rFonts w:ascii="Times New Roman"/>
          <w:b/>
          <w:i w:val="false"/>
          <w:color w:val="000000"/>
        </w:rPr>
        <w:t xml:space="preserve"> Тауарларды, жұмыстарды, көрсетілетін қызметтерді өткізу кезінде</w:t>
      </w:r>
      <w:r>
        <w:br/>
      </w:r>
      <w:r>
        <w:rPr>
          <w:rFonts w:ascii="Times New Roman"/>
          <w:b/>
          <w:i w:val="false"/>
          <w:color w:val="000000"/>
        </w:rPr>
        <w:t>жүзеге асырылатын ақшалай есеп айырысулар туралы деректерді</w:t>
      </w:r>
      <w:r>
        <w:br/>
      </w:r>
      <w:r>
        <w:rPr>
          <w:rFonts w:ascii="Times New Roman"/>
          <w:b/>
          <w:i w:val="false"/>
          <w:color w:val="000000"/>
        </w:rPr>
        <w:t>тіркеу және (немесе) беру функциясы бар бақылау-касса</w:t>
      </w:r>
      <w:r>
        <w:br/>
      </w:r>
      <w:r>
        <w:rPr>
          <w:rFonts w:ascii="Times New Roman"/>
          <w:b/>
          <w:i w:val="false"/>
          <w:color w:val="000000"/>
        </w:rPr>
        <w:t>машиналарынан мәліметтерді қабылдау, сақтау, сондай-ақ оларды</w:t>
      </w:r>
      <w:r>
        <w:br/>
      </w:r>
      <w:r>
        <w:rPr>
          <w:rFonts w:ascii="Times New Roman"/>
          <w:b/>
          <w:i w:val="false"/>
          <w:color w:val="000000"/>
        </w:rPr>
        <w:t>фискалдық деректер операторының мемлекеттік кірістер</w:t>
      </w:r>
      <w:r>
        <w:br/>
      </w:r>
      <w:r>
        <w:rPr>
          <w:rFonts w:ascii="Times New Roman"/>
          <w:b/>
          <w:i w:val="false"/>
          <w:color w:val="000000"/>
        </w:rPr>
        <w:t>органдарына беру қағидалары</w:t>
      </w:r>
      <w:r>
        <w:br/>
      </w:r>
      <w:r>
        <w:rPr>
          <w:rFonts w:ascii="Times New Roman"/>
          <w:b/>
          <w:i w:val="false"/>
          <w:color w:val="000000"/>
        </w:rPr>
        <w:t>1. Жалпы ереже</w:t>
      </w:r>
    </w:p>
    <w:bookmarkEnd w:id="7"/>
    <w:bookmarkStart w:name="z11" w:id="8"/>
    <w:p>
      <w:pPr>
        <w:spacing w:after="0"/>
        <w:ind w:left="0"/>
        <w:jc w:val="both"/>
      </w:pPr>
      <w:r>
        <w:rPr>
          <w:rFonts w:ascii="Times New Roman"/>
          <w:b w:val="false"/>
          <w:i w:val="false"/>
          <w:color w:val="000000"/>
          <w:sz w:val="28"/>
        </w:rPr>
        <w:t xml:space="preserve">
      1. Осы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 645-1-бабына</w:t>
      </w:r>
      <w:r>
        <w:rPr>
          <w:rFonts w:ascii="Times New Roman"/>
          <w:b w:val="false"/>
          <w:i w:val="false"/>
          <w:color w:val="000000"/>
          <w:sz w:val="28"/>
        </w:rPr>
        <w:t xml:space="preserve"> сәйкес әзірленген. </w:t>
      </w:r>
    </w:p>
    <w:bookmarkEnd w:id="8"/>
    <w:bookmarkStart w:name="z12" w:id="9"/>
    <w:p>
      <w:pPr>
        <w:spacing w:after="0"/>
        <w:ind w:left="0"/>
        <w:jc w:val="both"/>
      </w:pPr>
      <w:r>
        <w:rPr>
          <w:rFonts w:ascii="Times New Roman"/>
          <w:b w:val="false"/>
          <w:i w:val="false"/>
          <w:color w:val="000000"/>
          <w:sz w:val="28"/>
        </w:rPr>
        <w:t xml:space="preserve">
      2. Мемлекеттік кірістер органдары салықтық әкімшілендіру мақсатында тауарларды, жұмыстарды, көрсетілетін қызметтерді өткізуді жүзеге асыру кезінде ақшалай есеп айырысулар туралы деректерді тіркеу және (немесе) беру функциясы бар бақылау-касса машиналарының мәліметтерін пайдаланады. Бұл ретте фискалдық деректер операторы мынадай міндеттерді жүзеге асырады: </w:t>
      </w:r>
    </w:p>
    <w:bookmarkEnd w:id="9"/>
    <w:bookmarkStart w:name="z13" w:id="10"/>
    <w:p>
      <w:pPr>
        <w:spacing w:after="0"/>
        <w:ind w:left="0"/>
        <w:jc w:val="both"/>
      </w:pPr>
      <w:r>
        <w:rPr>
          <w:rFonts w:ascii="Times New Roman"/>
          <w:b w:val="false"/>
          <w:i w:val="false"/>
          <w:color w:val="000000"/>
          <w:sz w:val="28"/>
        </w:rPr>
        <w:t xml:space="preserve">
      1) салық төлеушілерден ақшалай есеп айырысулар туралы мәліметтерді қабылдау; </w:t>
      </w:r>
    </w:p>
    <w:bookmarkEnd w:id="10"/>
    <w:bookmarkStart w:name="z14" w:id="11"/>
    <w:p>
      <w:pPr>
        <w:spacing w:after="0"/>
        <w:ind w:left="0"/>
        <w:jc w:val="both"/>
      </w:pPr>
      <w:r>
        <w:rPr>
          <w:rFonts w:ascii="Times New Roman"/>
          <w:b w:val="false"/>
          <w:i w:val="false"/>
          <w:color w:val="000000"/>
          <w:sz w:val="28"/>
        </w:rPr>
        <w:t xml:space="preserve">
      2) ақшалай есеп айырысулар туралы алынған мәліметтерді өзінің электрондық тасығыштарында сақтау; </w:t>
      </w:r>
    </w:p>
    <w:bookmarkEnd w:id="11"/>
    <w:bookmarkStart w:name="z15" w:id="12"/>
    <w:p>
      <w:pPr>
        <w:spacing w:after="0"/>
        <w:ind w:left="0"/>
        <w:jc w:val="both"/>
      </w:pPr>
      <w:r>
        <w:rPr>
          <w:rFonts w:ascii="Times New Roman"/>
          <w:b w:val="false"/>
          <w:i w:val="false"/>
          <w:color w:val="000000"/>
          <w:sz w:val="28"/>
        </w:rPr>
        <w:t xml:space="preserve">
      3) ақшалай есеп айырысулар туралы мәліметтерді ортақ пайдаланудағы телекоммуникация желілері бойынша жедел режимде мемлекеттік кірістер органдарына беру. </w:t>
      </w:r>
    </w:p>
    <w:bookmarkEnd w:id="12"/>
    <w:bookmarkStart w:name="z16" w:id="13"/>
    <w:p>
      <w:pPr>
        <w:spacing w:after="0"/>
        <w:ind w:left="0"/>
        <w:jc w:val="both"/>
      </w:pPr>
      <w:r>
        <w:rPr>
          <w:rFonts w:ascii="Times New Roman"/>
          <w:b w:val="false"/>
          <w:i w:val="false"/>
          <w:color w:val="000000"/>
          <w:sz w:val="28"/>
        </w:rPr>
        <w:t xml:space="preserve">
      3. Фискалдық деректер операторы осы Қағидалардың </w:t>
      </w:r>
      <w:r>
        <w:rPr>
          <w:rFonts w:ascii="Times New Roman"/>
          <w:b w:val="false"/>
          <w:i w:val="false"/>
          <w:color w:val="000000"/>
          <w:sz w:val="28"/>
        </w:rPr>
        <w:t xml:space="preserve"> 2-тармағында</w:t>
      </w:r>
      <w:r>
        <w:rPr>
          <w:rFonts w:ascii="Times New Roman"/>
          <w:b w:val="false"/>
          <w:i w:val="false"/>
          <w:color w:val="000000"/>
          <w:sz w:val="28"/>
        </w:rPr>
        <w:t xml:space="preserve"> көрсетілген міндеттерді мыналарды пайдаланумен жүзеге асырады: </w:t>
      </w:r>
    </w:p>
    <w:bookmarkEnd w:id="13"/>
    <w:bookmarkStart w:name="z17" w:id="14"/>
    <w:p>
      <w:pPr>
        <w:spacing w:after="0"/>
        <w:ind w:left="0"/>
        <w:jc w:val="both"/>
      </w:pPr>
      <w:r>
        <w:rPr>
          <w:rFonts w:ascii="Times New Roman"/>
          <w:b w:val="false"/>
          <w:i w:val="false"/>
          <w:color w:val="000000"/>
          <w:sz w:val="28"/>
        </w:rPr>
        <w:t xml:space="preserve">
      1) ақпараттық ауқымдар ағыны үшін электрондық тасығыштарды; </w:t>
      </w:r>
    </w:p>
    <w:bookmarkEnd w:id="14"/>
    <w:bookmarkStart w:name="z18" w:id="15"/>
    <w:p>
      <w:pPr>
        <w:spacing w:after="0"/>
        <w:ind w:left="0"/>
        <w:jc w:val="both"/>
      </w:pPr>
      <w:r>
        <w:rPr>
          <w:rFonts w:ascii="Times New Roman"/>
          <w:b w:val="false"/>
          <w:i w:val="false"/>
          <w:color w:val="000000"/>
          <w:sz w:val="28"/>
        </w:rPr>
        <w:t xml:space="preserve">
      2) ақшалай есеп айырысулар туралы мәліметтерді жинауды қамтамасыз ету және рұқсат етілмеген қолжеткізуден қорғау үшін деректерді электрондық сақтау орындарын; </w:t>
      </w:r>
    </w:p>
    <w:bookmarkEnd w:id="15"/>
    <w:bookmarkStart w:name="z19" w:id="16"/>
    <w:p>
      <w:pPr>
        <w:spacing w:after="0"/>
        <w:ind w:left="0"/>
        <w:jc w:val="both"/>
      </w:pPr>
      <w:r>
        <w:rPr>
          <w:rFonts w:ascii="Times New Roman"/>
          <w:b w:val="false"/>
          <w:i w:val="false"/>
          <w:color w:val="000000"/>
          <w:sz w:val="28"/>
        </w:rPr>
        <w:t xml:space="preserve">
      3) құжат айналымы кезінде қағаз тасығыштарды; </w:t>
      </w:r>
    </w:p>
    <w:bookmarkEnd w:id="16"/>
    <w:bookmarkStart w:name="z20" w:id="17"/>
    <w:p>
      <w:pPr>
        <w:spacing w:after="0"/>
        <w:ind w:left="0"/>
        <w:jc w:val="both"/>
      </w:pPr>
      <w:r>
        <w:rPr>
          <w:rFonts w:ascii="Times New Roman"/>
          <w:b w:val="false"/>
          <w:i w:val="false"/>
          <w:color w:val="000000"/>
          <w:sz w:val="28"/>
        </w:rPr>
        <w:t xml:space="preserve">
      4) кері байланыс, интерактивті өзара іс-қимыл үшін интернет ресурстарын пайдалана отырып іске асырады. </w:t>
      </w:r>
    </w:p>
    <w:bookmarkEnd w:id="17"/>
    <w:bookmarkStart w:name="z21" w:id="18"/>
    <w:p>
      <w:pPr>
        <w:spacing w:after="0"/>
        <w:ind w:left="0"/>
        <w:jc w:val="both"/>
      </w:pPr>
      <w:r>
        <w:rPr>
          <w:rFonts w:ascii="Times New Roman"/>
          <w:b w:val="false"/>
          <w:i w:val="false"/>
          <w:color w:val="000000"/>
          <w:sz w:val="28"/>
        </w:rPr>
        <w:t>
      4. Фискалдық деректер операторы осы Қағидалардың 2-тармағында көзделген міндеттерді іскее асыру барысында салық төлеушінің тіркеу деректерін, салық құпиясын, сондай-ақ ақшалай есеп айырысулар туралы мәліметтерді қабылдау, сақтау және мемлекеттік кіріс органдарына беру қызметі барысында алынған салық төлеуші туралы өзге де ақпаратты жарияламау бойынша Қазақстан Республикасы заңнамасының ережелерін сақтауға міндетті.</w:t>
      </w:r>
    </w:p>
    <w:bookmarkEnd w:id="18"/>
    <w:bookmarkStart w:name="z22" w:id="19"/>
    <w:p>
      <w:pPr>
        <w:spacing w:after="0"/>
        <w:ind w:left="0"/>
        <w:jc w:val="both"/>
      </w:pPr>
      <w:r>
        <w:rPr>
          <w:rFonts w:ascii="Times New Roman"/>
          <w:b w:val="false"/>
          <w:i w:val="false"/>
          <w:color w:val="000000"/>
          <w:sz w:val="28"/>
        </w:rPr>
        <w:t>
      5. Осы Қағидаларда қолданылатын негізгі ұғымдар мен қысқартулар:</w:t>
      </w:r>
    </w:p>
    <w:bookmarkEnd w:id="19"/>
    <w:bookmarkStart w:name="z23" w:id="20"/>
    <w:p>
      <w:pPr>
        <w:spacing w:after="0"/>
        <w:ind w:left="0"/>
        <w:jc w:val="both"/>
      </w:pPr>
      <w:r>
        <w:rPr>
          <w:rFonts w:ascii="Times New Roman"/>
          <w:b w:val="false"/>
          <w:i w:val="false"/>
          <w:color w:val="000000"/>
          <w:sz w:val="28"/>
        </w:rPr>
        <w:t>
      1) ақшалай есеп айырысулар – тауар сатып алу, жұмыстарды орындау, қызметтерді көрсету үшін қолма-қол ақша және (немесе) төлем карточкаларын пайдалана отырып есеп айырысулар арқылы жүзеге асырылатын есеп айырысулар;</w:t>
      </w:r>
    </w:p>
    <w:bookmarkEnd w:id="20"/>
    <w:bookmarkStart w:name="z24" w:id="21"/>
    <w:p>
      <w:pPr>
        <w:spacing w:after="0"/>
        <w:ind w:left="0"/>
        <w:jc w:val="both"/>
      </w:pPr>
      <w:r>
        <w:rPr>
          <w:rFonts w:ascii="Times New Roman"/>
          <w:b w:val="false"/>
          <w:i w:val="false"/>
          <w:color w:val="000000"/>
          <w:sz w:val="28"/>
        </w:rPr>
        <w:t xml:space="preserve">
      2) бақылау-касса машиналары – деректерді тіркеу және (немесе) беру функциясы бар электрондық құрылғы, тауарларды, жұмыстарды, көрсетілетін қызметтерді өткізу кезінде жүзеге асырылатын ақшалай есеп айырысулар туралы ақпаратты тіркеуді және көрсетуді қамтамасыз ететiн компьютерлiк жүйелер; </w:t>
      </w:r>
    </w:p>
    <w:bookmarkEnd w:id="21"/>
    <w:bookmarkStart w:name="z25" w:id="22"/>
    <w:p>
      <w:pPr>
        <w:spacing w:after="0"/>
        <w:ind w:left="0"/>
        <w:jc w:val="both"/>
      </w:pPr>
      <w:r>
        <w:rPr>
          <w:rFonts w:ascii="Times New Roman"/>
          <w:b w:val="false"/>
          <w:i w:val="false"/>
          <w:color w:val="000000"/>
          <w:sz w:val="28"/>
        </w:rPr>
        <w:t>
      3) бақылау-касса машинасын фискалдық деректер операторының бағдарламалық-аппараттық кешеніне VPN қосу – бақылау-касса машиналарын рұқсат етілмеген қол жеткізуден қорғауды қамтамасыз ететін клиент пен сервер дұрыс сәйкестендірулері бар арнайы қорғалған байланыс арнасы бойынша фискалдық деректер операторының серверіне қосу;</w:t>
      </w:r>
    </w:p>
    <w:bookmarkEnd w:id="22"/>
    <w:bookmarkStart w:name="z26" w:id="23"/>
    <w:p>
      <w:pPr>
        <w:spacing w:after="0"/>
        <w:ind w:left="0"/>
        <w:jc w:val="both"/>
      </w:pPr>
      <w:r>
        <w:rPr>
          <w:rFonts w:ascii="Times New Roman"/>
          <w:b w:val="false"/>
          <w:i w:val="false"/>
          <w:color w:val="000000"/>
          <w:sz w:val="28"/>
        </w:rPr>
        <w:t>
      4) бақылау чегі - сатушы (тауарды, жұмысты, қызметті жеткізуші) мен сатып алушы (клиент) арасындағы ақшалай есеп айырысудың жүзеге асу фактісін растайтын бақылау-касса машинасының бастапқы есеп құжаты;</w:t>
      </w:r>
    </w:p>
    <w:bookmarkEnd w:id="23"/>
    <w:bookmarkStart w:name="z27" w:id="24"/>
    <w:p>
      <w:pPr>
        <w:spacing w:after="0"/>
        <w:ind w:left="0"/>
        <w:jc w:val="both"/>
      </w:pPr>
      <w:r>
        <w:rPr>
          <w:rFonts w:ascii="Times New Roman"/>
          <w:b w:val="false"/>
          <w:i w:val="false"/>
          <w:color w:val="000000"/>
          <w:sz w:val="28"/>
        </w:rPr>
        <w:t xml:space="preserve">
      5) қызметтерді көрсету шарты – салық төлеушіге фискалдық деректер операторының қызмет көрсету талаптарын айқындау мақсатында Қазақстан Республикасының азаматтық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тәртіпте салық төлеуші мен фискалдық деректер операторы арасында келісім жасалғанын растайтын қағаз және/немесе электронды түрдегі құжат; </w:t>
      </w:r>
    </w:p>
    <w:bookmarkEnd w:id="24"/>
    <w:bookmarkStart w:name="z28" w:id="25"/>
    <w:p>
      <w:pPr>
        <w:spacing w:after="0"/>
        <w:ind w:left="0"/>
        <w:jc w:val="both"/>
      </w:pPr>
      <w:r>
        <w:rPr>
          <w:rFonts w:ascii="Times New Roman"/>
          <w:b w:val="false"/>
          <w:i w:val="false"/>
          <w:color w:val="000000"/>
          <w:sz w:val="28"/>
        </w:rPr>
        <w:t>
      6) токен – фискалдық деректер операторының серверіне ақшалай есеп айырысулар туралы деркетерді беру кезінде бақылау-касса машиналарын сәйкестендіру және рұқсат етілмеген қол жеткізуден қорғау үшін фискалдық деректер операторының сервері генерациялаған сандық код;</w:t>
      </w:r>
    </w:p>
    <w:bookmarkEnd w:id="25"/>
    <w:bookmarkStart w:name="z29"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уәкілетті орган</w:t>
      </w:r>
      <w:r>
        <w:rPr>
          <w:rFonts w:ascii="Times New Roman"/>
          <w:b w:val="false"/>
          <w:i w:val="false"/>
          <w:color w:val="000000"/>
          <w:sz w:val="28"/>
        </w:rPr>
        <w:t xml:space="preserve"> – салық және бюджетке төленетін басқа да міндетті төлемдердің түсуін қамтамасыз ету саласындағы басшылықты жүзеге асыратын мемлекеттік орган; </w:t>
      </w:r>
    </w:p>
    <w:bookmarkEnd w:id="26"/>
    <w:bookmarkStart w:name="z30" w:id="27"/>
    <w:p>
      <w:pPr>
        <w:spacing w:after="0"/>
        <w:ind w:left="0"/>
        <w:jc w:val="both"/>
      </w:pPr>
      <w:r>
        <w:rPr>
          <w:rFonts w:ascii="Times New Roman"/>
          <w:b w:val="false"/>
          <w:i w:val="false"/>
          <w:color w:val="000000"/>
          <w:sz w:val="28"/>
        </w:rPr>
        <w:t>
      8) фискалдық белгі – бақылау-касса машинасының фискалдық режимде жұмыс істейтінін растау ретінде бақылау чектерінде көрсетілетін ерекшелік белгі;</w:t>
      </w:r>
    </w:p>
    <w:bookmarkEnd w:id="27"/>
    <w:bookmarkStart w:name="z31"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фискалдық деректер операторы</w:t>
      </w:r>
      <w:r>
        <w:rPr>
          <w:rFonts w:ascii="Times New Roman"/>
          <w:b w:val="false"/>
          <w:i w:val="false"/>
          <w:color w:val="000000"/>
          <w:sz w:val="28"/>
        </w:rPr>
        <w:t xml:space="preserve"> – Қазақстан Республикасының Үкіметі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bookmarkEnd w:id="28"/>
    <w:bookmarkStart w:name="z32" w:id="29"/>
    <w:p>
      <w:pPr>
        <w:spacing w:after="0"/>
        <w:ind w:left="0"/>
        <w:jc w:val="both"/>
      </w:pPr>
      <w:r>
        <w:rPr>
          <w:rFonts w:ascii="Times New Roman"/>
          <w:b w:val="false"/>
          <w:i w:val="false"/>
          <w:color w:val="000000"/>
          <w:sz w:val="28"/>
        </w:rPr>
        <w:t>
      10) фискалдық деректер операторының порталы – мынадай міндеттерді шешу үшін қажетті фискалдық деректер операторының интернет-ресурсы, фискалдық деректер операторының бағдарламалық-аппараттық кіші жүйесі: ұйымды тіркеу, уәкілетті органда бақылау-касса машиналарын тіркеу, ұйымның пайдаланушыларын басқару, бақылау-касса машиналарымен жұмыс істеу үшін токен беру, фискалдық операцияларды, ұйымның кассалары бойынша Х және Z есептерді қарау, фискалдық белгіні немесе бақылау чегінің дербес кодын тексеру;</w:t>
      </w:r>
    </w:p>
    <w:bookmarkEnd w:id="29"/>
    <w:bookmarkStart w:name="z33" w:id="30"/>
    <w:p>
      <w:pPr>
        <w:spacing w:after="0"/>
        <w:ind w:left="0"/>
        <w:jc w:val="both"/>
      </w:pPr>
      <w:r>
        <w:rPr>
          <w:rFonts w:ascii="Times New Roman"/>
          <w:b w:val="false"/>
          <w:i w:val="false"/>
          <w:color w:val="000000"/>
          <w:sz w:val="28"/>
        </w:rPr>
        <w:t>
      11) VLAN (ағыл.VirtualLocalAreaNetwork) – бұл виртуалды жергілікті желі (физикалық тұрғыда түрлі сегменттерде орналасқан, бірақ логикалық тұрғыда бір-бірімен байланысты және бір кеңтаралымды доменге біріктірілген желілік ресурстар тобы).</w:t>
      </w:r>
    </w:p>
    <w:bookmarkEnd w:id="30"/>
    <w:bookmarkStart w:name="z34" w:id="31"/>
    <w:p>
      <w:pPr>
        <w:spacing w:after="0"/>
        <w:ind w:left="0"/>
        <w:jc w:val="left"/>
      </w:pPr>
      <w:r>
        <w:rPr>
          <w:rFonts w:ascii="Times New Roman"/>
          <w:b/>
          <w:i w:val="false"/>
          <w:color w:val="000000"/>
        </w:rPr>
        <w:t xml:space="preserve"> 2. Фискалдық деректер операторының жұмысын ұйымдастыру</w:t>
      </w:r>
    </w:p>
    <w:bookmarkEnd w:id="31"/>
    <w:bookmarkStart w:name="z35" w:id="32"/>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 білдіреді:</w:t>
      </w:r>
    </w:p>
    <w:bookmarkEnd w:id="32"/>
    <w:bookmarkStart w:name="z36" w:id="33"/>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 құру және пайдалану;</w:t>
      </w:r>
    </w:p>
    <w:bookmarkEnd w:id="33"/>
    <w:bookmarkStart w:name="z37" w:id="34"/>
    <w:p>
      <w:pPr>
        <w:spacing w:after="0"/>
        <w:ind w:left="0"/>
        <w:jc w:val="both"/>
      </w:pPr>
      <w:r>
        <w:rPr>
          <w:rFonts w:ascii="Times New Roman"/>
          <w:b w:val="false"/>
          <w:i w:val="false"/>
          <w:color w:val="000000"/>
          <w:sz w:val="28"/>
        </w:rPr>
        <w:t xml:space="preserve">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 жұмысын қамтамасыз ету; </w:t>
      </w:r>
    </w:p>
    <w:bookmarkEnd w:id="34"/>
    <w:bookmarkStart w:name="z38" w:id="35"/>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келісілген тарифтер бойынша бақылау-касса машиналарын фискалдық деректер операторының бағдарламалық-аппараттық кешеніне (серверіне) қосу және бақылау-касса машинасын қолданумен жүзеге асырылатын ақшалай есеп айырысулар туралы мәліметтерді қабылдау, өңдеу және сақтау қызметтерін көрсету; </w:t>
      </w:r>
    </w:p>
    <w:bookmarkEnd w:id="35"/>
    <w:bookmarkStart w:name="z39" w:id="36"/>
    <w:p>
      <w:pPr>
        <w:spacing w:after="0"/>
        <w:ind w:left="0"/>
        <w:jc w:val="both"/>
      </w:pPr>
      <w:r>
        <w:rPr>
          <w:rFonts w:ascii="Times New Roman"/>
          <w:b w:val="false"/>
          <w:i w:val="false"/>
          <w:color w:val="000000"/>
          <w:sz w:val="28"/>
        </w:rPr>
        <w:t xml:space="preserve">
      4) бақылау-касса машиналарының деректерін қабылдау, сақтау және беру жүйесін әзірлеу және пайдалануға енгізу; </w:t>
      </w:r>
    </w:p>
    <w:bookmarkEnd w:id="36"/>
    <w:bookmarkStart w:name="z40" w:id="37"/>
    <w:p>
      <w:pPr>
        <w:spacing w:after="0"/>
        <w:ind w:left="0"/>
        <w:jc w:val="both"/>
      </w:pPr>
      <w:r>
        <w:rPr>
          <w:rFonts w:ascii="Times New Roman"/>
          <w:b w:val="false"/>
          <w:i w:val="false"/>
          <w:color w:val="000000"/>
          <w:sz w:val="28"/>
        </w:rPr>
        <w:t>
      5) фискалдық деректер операторының қызметтерін пайдаланушылармен өзара интерактивті іс-қимыл үшін фискалдық деректер операторының порталын құруды және техникалық сүйемелдеуді қамтамасыз ету, сондай-ақ олар үшін қосымша сервистерді әзірлеу және порталға орналастыру;</w:t>
      </w:r>
    </w:p>
    <w:bookmarkEnd w:id="37"/>
    <w:bookmarkStart w:name="z41" w:id="38"/>
    <w:p>
      <w:pPr>
        <w:spacing w:after="0"/>
        <w:ind w:left="0"/>
        <w:jc w:val="both"/>
      </w:pPr>
      <w:r>
        <w:rPr>
          <w:rFonts w:ascii="Times New Roman"/>
          <w:b w:val="false"/>
          <w:i w:val="false"/>
          <w:color w:val="000000"/>
          <w:sz w:val="28"/>
        </w:rPr>
        <w:t>
      6) фискалдық деректер операторының порталы,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мен бақылау-касса машиналарына техникалық қызмет көрсету орталықтарын құру;</w:t>
      </w:r>
    </w:p>
    <w:bookmarkEnd w:id="38"/>
    <w:bookmarkStart w:name="z42" w:id="39"/>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 xml:space="preserve"> мемлекеттік</w:t>
      </w:r>
      <w:r>
        <w:rPr>
          <w:rFonts w:ascii="Times New Roman"/>
          <w:b w:val="false"/>
          <w:i w:val="false"/>
          <w:color w:val="000000"/>
          <w:sz w:val="28"/>
        </w:rPr>
        <w:t xml:space="preserve"> және басқа да </w:t>
      </w:r>
      <w:r>
        <w:rPr>
          <w:rFonts w:ascii="Times New Roman"/>
          <w:b w:val="false"/>
          <w:i w:val="false"/>
          <w:color w:val="000000"/>
          <w:sz w:val="28"/>
        </w:rPr>
        <w:t xml:space="preserve"> заңмен</w:t>
      </w:r>
      <w:r>
        <w:rPr>
          <w:rFonts w:ascii="Times New Roman"/>
          <w:b w:val="false"/>
          <w:i w:val="false"/>
          <w:color w:val="000000"/>
          <w:sz w:val="28"/>
        </w:rPr>
        <w:t xml:space="preserve"> қорғалатын құпиядан тұратын ақпараттың жариялағаны үшін фискалдық деректер операторының қызметкерлерінің жауапкершілігі мәселелері бойынша құқықтық актіні бекіту;</w:t>
      </w:r>
    </w:p>
    <w:bookmarkEnd w:id="39"/>
    <w:bookmarkStart w:name="z43" w:id="40"/>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30.03.2017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10) фискалдық деректерді өңдеуге фискалдық деректерді (сондай 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шығару, пайдалану, мемлекеттік кірістер органдарына оларға қолжеткізілімді беру бойынша әрекеттері кіреді.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30.03.2017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3. Фискалдық деректер операторының бақылау-касса машинасын</w:t>
      </w:r>
      <w:r>
        <w:br/>
      </w:r>
      <w:r>
        <w:rPr>
          <w:rFonts w:ascii="Times New Roman"/>
          <w:b/>
          <w:i w:val="false"/>
          <w:color w:val="000000"/>
        </w:rPr>
        <w:t>тіркеу, қайта тіркеу және есептен шығару тәртібі</w:t>
      </w:r>
    </w:p>
    <w:bookmarkEnd w:id="42"/>
    <w:bookmarkStart w:name="z47" w:id="43"/>
    <w:p>
      <w:pPr>
        <w:spacing w:after="0"/>
        <w:ind w:left="0"/>
        <w:jc w:val="both"/>
      </w:pPr>
      <w:r>
        <w:rPr>
          <w:rFonts w:ascii="Times New Roman"/>
          <w:b w:val="false"/>
          <w:i w:val="false"/>
          <w:color w:val="000000"/>
          <w:sz w:val="28"/>
        </w:rPr>
        <w:t xml:space="preserve">
      7. Мемлекеттік кірістер органдарында бақылау-касса машинасын тіркеуге қойған салық төлеуші фискалдық деректер операторының порталы арқылы бақылау-касса машинасын тіркеу, қайта тіркеу және есептен шығару туралы электрондық өтініш жібереді. </w:t>
      </w:r>
    </w:p>
    <w:bookmarkEnd w:id="43"/>
    <w:bookmarkStart w:name="z48" w:id="44"/>
    <w:p>
      <w:pPr>
        <w:spacing w:after="0"/>
        <w:ind w:left="0"/>
        <w:jc w:val="both"/>
      </w:pPr>
      <w:r>
        <w:rPr>
          <w:rFonts w:ascii="Times New Roman"/>
          <w:b w:val="false"/>
          <w:i w:val="false"/>
          <w:color w:val="000000"/>
          <w:sz w:val="28"/>
        </w:rPr>
        <w:t>
      8. Осы Қағидалардың 7-тармағында көрсетілген салық төлеушінің өтінішін тіркеу алдында фискалдық деректер операторы автоматты режимде мемлекеттік кірістер органдарының деректеріне:</w:t>
      </w:r>
    </w:p>
    <w:bookmarkEnd w:id="44"/>
    <w:bookmarkStart w:name="z49" w:id="45"/>
    <w:p>
      <w:pPr>
        <w:spacing w:after="0"/>
        <w:ind w:left="0"/>
        <w:jc w:val="both"/>
      </w:pPr>
      <w:r>
        <w:rPr>
          <w:rFonts w:ascii="Times New Roman"/>
          <w:b w:val="false"/>
          <w:i w:val="false"/>
          <w:color w:val="000000"/>
          <w:sz w:val="28"/>
        </w:rPr>
        <w:t xml:space="preserve">
      1) өтініште көрсетілген салық төлеушінің тіркеу деректеріне; </w:t>
      </w:r>
    </w:p>
    <w:bookmarkEnd w:id="45"/>
    <w:bookmarkStart w:name="z50" w:id="46"/>
    <w:p>
      <w:pPr>
        <w:spacing w:after="0"/>
        <w:ind w:left="0"/>
        <w:jc w:val="both"/>
      </w:pPr>
      <w:r>
        <w:rPr>
          <w:rFonts w:ascii="Times New Roman"/>
          <w:b w:val="false"/>
          <w:i w:val="false"/>
          <w:color w:val="000000"/>
          <w:sz w:val="28"/>
        </w:rPr>
        <w:t xml:space="preserve">
      2) өтініште көрсетілген бақылау-касса машинасының тіркеу деректеріне сәйкестігі тұрғысында жүргізетін форматтық-логикалық бақылау жүргізіледі. </w:t>
      </w:r>
    </w:p>
    <w:bookmarkEnd w:id="46"/>
    <w:bookmarkStart w:name="z51" w:id="47"/>
    <w:p>
      <w:pPr>
        <w:spacing w:after="0"/>
        <w:ind w:left="0"/>
        <w:jc w:val="both"/>
      </w:pPr>
      <w:r>
        <w:rPr>
          <w:rFonts w:ascii="Times New Roman"/>
          <w:b w:val="false"/>
          <w:i w:val="false"/>
          <w:color w:val="000000"/>
          <w:sz w:val="28"/>
        </w:rPr>
        <w:t>
      9. Уәкілетті орган мен салық төлеушіге бір мезгілде фискалдық деректер операторының форматтық-логикалық бақылау нәтижесі жіберіледі:</w:t>
      </w:r>
    </w:p>
    <w:bookmarkEnd w:id="47"/>
    <w:bookmarkStart w:name="z52" w:id="48"/>
    <w:p>
      <w:pPr>
        <w:spacing w:after="0"/>
        <w:ind w:left="0"/>
        <w:jc w:val="both"/>
      </w:pPr>
      <w:r>
        <w:rPr>
          <w:rFonts w:ascii="Times New Roman"/>
          <w:b w:val="false"/>
          <w:i w:val="false"/>
          <w:color w:val="000000"/>
          <w:sz w:val="28"/>
        </w:rPr>
        <w:t>
      1) өтініште көрсетілген салық төлеушінің тіркеу деректері мемлекеттік кірістер органдарының деректеріне сәйкес келеді (келмейді);</w:t>
      </w:r>
    </w:p>
    <w:bookmarkEnd w:id="48"/>
    <w:bookmarkStart w:name="z53" w:id="49"/>
    <w:p>
      <w:pPr>
        <w:spacing w:after="0"/>
        <w:ind w:left="0"/>
        <w:jc w:val="both"/>
      </w:pPr>
      <w:r>
        <w:rPr>
          <w:rFonts w:ascii="Times New Roman"/>
          <w:b w:val="false"/>
          <w:i w:val="false"/>
          <w:color w:val="000000"/>
          <w:sz w:val="28"/>
        </w:rPr>
        <w:t>
      2) салық төлеушінің өтінішінде көрсетілген бақылау-касса машинасының тіркеу деректері мемлекеттік кірістер органдарының деректеріне сәйкес келеді (келмейді).</w:t>
      </w:r>
    </w:p>
    <w:bookmarkEnd w:id="49"/>
    <w:bookmarkStart w:name="z54" w:id="50"/>
    <w:p>
      <w:pPr>
        <w:spacing w:after="0"/>
        <w:ind w:left="0"/>
        <w:jc w:val="both"/>
      </w:pPr>
      <w:r>
        <w:rPr>
          <w:rFonts w:ascii="Times New Roman"/>
          <w:b w:val="false"/>
          <w:i w:val="false"/>
          <w:color w:val="000000"/>
          <w:sz w:val="28"/>
        </w:rPr>
        <w:t>
      10. Уәкілетті орган салық төлеушінің өтініші бойынша қабылданған шешім (өңдеу нәтижесі) туралы фискалдық деректер операторына хабарлайды.</w:t>
      </w:r>
    </w:p>
    <w:bookmarkEnd w:id="50"/>
    <w:bookmarkStart w:name="z55" w:id="51"/>
    <w:p>
      <w:pPr>
        <w:spacing w:after="0"/>
        <w:ind w:left="0"/>
        <w:jc w:val="both"/>
      </w:pPr>
      <w:r>
        <w:rPr>
          <w:rFonts w:ascii="Times New Roman"/>
          <w:b w:val="false"/>
          <w:i w:val="false"/>
          <w:color w:val="000000"/>
          <w:sz w:val="28"/>
        </w:rPr>
        <w:t>
      11. Фискалдық деректер операторы салық төлеушінің бақылау-касса машинасын тіркеу, қайта тіркеу және есептен шығару туралы өтінішін өңдеу нәтижесін салық төлеушінің назарына жеткізеді. Бақылау-касса машинасын тіркеу кезінде оған тіркеу нөмірі беріледі.</w:t>
      </w:r>
    </w:p>
    <w:bookmarkEnd w:id="51"/>
    <w:bookmarkStart w:name="z56" w:id="52"/>
    <w:p>
      <w:pPr>
        <w:spacing w:after="0"/>
        <w:ind w:left="0"/>
        <w:jc w:val="left"/>
      </w:pPr>
      <w:r>
        <w:rPr>
          <w:rFonts w:ascii="Times New Roman"/>
          <w:b/>
          <w:i w:val="false"/>
          <w:color w:val="000000"/>
        </w:rPr>
        <w:t xml:space="preserve"> 4. Фискалдық деректер операторының бақылау-касса машинасынан</w:t>
      </w:r>
      <w:r>
        <w:br/>
      </w:r>
      <w:r>
        <w:rPr>
          <w:rFonts w:ascii="Times New Roman"/>
          <w:b/>
          <w:i w:val="false"/>
          <w:color w:val="000000"/>
        </w:rPr>
        <w:t>мәліметтерді қабылдау тәртібі</w:t>
      </w:r>
    </w:p>
    <w:bookmarkEnd w:id="52"/>
    <w:bookmarkStart w:name="z57" w:id="53"/>
    <w:p>
      <w:pPr>
        <w:spacing w:after="0"/>
        <w:ind w:left="0"/>
        <w:jc w:val="both"/>
      </w:pPr>
      <w:r>
        <w:rPr>
          <w:rFonts w:ascii="Times New Roman"/>
          <w:b w:val="false"/>
          <w:i w:val="false"/>
          <w:color w:val="000000"/>
          <w:sz w:val="28"/>
        </w:rPr>
        <w:t>
      12. Бақылау-касса машинасын қолданатын салық төлеушілер фискалдық деректер операторымен тауарларды, жұмыстарды, қызметтерді өткізу кезінде салық төлеуші жүзеге асыратын ақшалай есеп айырысулар туралы мәліметтерді қабылдау, сақтау және мемлекеттік кірістер органдарына беру қызметін көрсету шартын жасасады. Қызмет көрсету шартында міндетті тәртіпте:</w:t>
      </w:r>
    </w:p>
    <w:bookmarkEnd w:id="53"/>
    <w:bookmarkStart w:name="z58" w:id="54"/>
    <w:p>
      <w:pPr>
        <w:spacing w:after="0"/>
        <w:ind w:left="0"/>
        <w:jc w:val="both"/>
      </w:pPr>
      <w:r>
        <w:rPr>
          <w:rFonts w:ascii="Times New Roman"/>
          <w:b w:val="false"/>
          <w:i w:val="false"/>
          <w:color w:val="000000"/>
          <w:sz w:val="28"/>
        </w:rPr>
        <w:t>
      1) салық құпиясын құрайтын салық төлеуші туралы ақпараттың құпиялығын қамтамасыз етуге фискалдық деректер операторының жауапкершілігі;</w:t>
      </w:r>
    </w:p>
    <w:bookmarkEnd w:id="54"/>
    <w:bookmarkStart w:name="z59" w:id="55"/>
    <w:p>
      <w:pPr>
        <w:spacing w:after="0"/>
        <w:ind w:left="0"/>
        <w:jc w:val="both"/>
      </w:pPr>
      <w:r>
        <w:rPr>
          <w:rFonts w:ascii="Times New Roman"/>
          <w:b w:val="false"/>
          <w:i w:val="false"/>
          <w:color w:val="000000"/>
          <w:sz w:val="28"/>
        </w:rPr>
        <w:t>
      2) мемлекеттік кірістер органдарынан тіркеу деректерін және салық төлеушіден ақшалай есеп айырысулар туралы мәліметтерді фискалдық деректер операторының алуына және өңдеуіне салық төлеушінің келісімі;</w:t>
      </w:r>
    </w:p>
    <w:bookmarkEnd w:id="55"/>
    <w:bookmarkStart w:name="z60" w:id="56"/>
    <w:p>
      <w:pPr>
        <w:spacing w:after="0"/>
        <w:ind w:left="0"/>
        <w:jc w:val="both"/>
      </w:pPr>
      <w:r>
        <w:rPr>
          <w:rFonts w:ascii="Times New Roman"/>
          <w:b w:val="false"/>
          <w:i w:val="false"/>
          <w:color w:val="000000"/>
          <w:sz w:val="28"/>
        </w:rPr>
        <w:t>
      3) шартты бұзу тәртібі мен рәсімі көрсетілуге тиіс.</w:t>
      </w:r>
    </w:p>
    <w:bookmarkEnd w:id="56"/>
    <w:bookmarkStart w:name="z61" w:id="57"/>
    <w:p>
      <w:pPr>
        <w:spacing w:after="0"/>
        <w:ind w:left="0"/>
        <w:jc w:val="both"/>
      </w:pPr>
      <w:r>
        <w:rPr>
          <w:rFonts w:ascii="Times New Roman"/>
          <w:b w:val="false"/>
          <w:i w:val="false"/>
          <w:color w:val="000000"/>
          <w:sz w:val="28"/>
        </w:rPr>
        <w:t>
      13. Ақшалай есеп айырысулар туралы мәліметтерді қабылдау кезінде фискалдық деректер операторының серверінде бақылау-касса машинасы берген ақшалай есеп айырысулар туралы мәліметтер бар әрбір ақпарат үшін токен алу арқылы бақылау-касса машинасын сәйкестендіру жүргізіледі. Токенді құру мынадай сәйкестендіргіштерді пайдаланумен жүргізіледі:</w:t>
      </w:r>
    </w:p>
    <w:bookmarkEnd w:id="57"/>
    <w:bookmarkStart w:name="z62"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тіркеу кезінде бақылау-касса машинасына берілген мемлекеттік кірістер органындағы бақылау-касса машинасының тіркеу нөмірі;</w:t>
      </w:r>
    </w:p>
    <w:bookmarkEnd w:id="58"/>
    <w:bookmarkStart w:name="z63" w:id="5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 xml:space="preserve"> 11-тармағына</w:t>
      </w:r>
      <w:r>
        <w:rPr>
          <w:rFonts w:ascii="Times New Roman"/>
          <w:b w:val="false"/>
          <w:i w:val="false"/>
          <w:color w:val="000000"/>
          <w:sz w:val="28"/>
        </w:rPr>
        <w:t xml:space="preserve"> сәйкес тіркеу кезінде фискалдық деректер операторы бақылау-касса машинасына берген бақылау-касса машинасының тіркеу нөмірі.</w:t>
      </w:r>
    </w:p>
    <w:bookmarkEnd w:id="59"/>
    <w:bookmarkStart w:name="z64" w:id="60"/>
    <w:p>
      <w:pPr>
        <w:spacing w:after="0"/>
        <w:ind w:left="0"/>
        <w:jc w:val="both"/>
      </w:pPr>
      <w:r>
        <w:rPr>
          <w:rFonts w:ascii="Times New Roman"/>
          <w:b w:val="false"/>
          <w:i w:val="false"/>
          <w:color w:val="000000"/>
          <w:sz w:val="28"/>
        </w:rPr>
        <w:t>
      14. Осы Қағидалардың 13-тармағында көрсетілген сәйкестендіргіштер тексергеннен кейін фискалдық деректер операторы бақылау-касса машинасына бақылау-касса машинасының бақылау чегінде басып шығару үшін ортақ пайдаланудағы телекоммуникация желісі арқылы серверде қалыптастырылған ақшалай есеп айырысудың фискалдық белгісін жібереді. Бұл ретте фискалдық деректер операторы серверінің хабарламасында салық төлеушіге бақылау-касса машинасына мынадай деректер беріледі:</w:t>
      </w:r>
    </w:p>
    <w:bookmarkEnd w:id="60"/>
    <w:bookmarkStart w:name="z65" w:id="61"/>
    <w:p>
      <w:pPr>
        <w:spacing w:after="0"/>
        <w:ind w:left="0"/>
        <w:jc w:val="both"/>
      </w:pPr>
      <w:r>
        <w:rPr>
          <w:rFonts w:ascii="Times New Roman"/>
          <w:b w:val="false"/>
          <w:i w:val="false"/>
          <w:color w:val="000000"/>
          <w:sz w:val="28"/>
        </w:rPr>
        <w:t xml:space="preserve">
      1) деректердің қабылданғаны туралы растау; </w:t>
      </w:r>
    </w:p>
    <w:bookmarkEnd w:id="61"/>
    <w:bookmarkStart w:name="z66" w:id="62"/>
    <w:p>
      <w:pPr>
        <w:spacing w:after="0"/>
        <w:ind w:left="0"/>
        <w:jc w:val="both"/>
      </w:pPr>
      <w:r>
        <w:rPr>
          <w:rFonts w:ascii="Times New Roman"/>
          <w:b w:val="false"/>
          <w:i w:val="false"/>
          <w:color w:val="000000"/>
          <w:sz w:val="28"/>
        </w:rPr>
        <w:t xml:space="preserve">
      2) берілген әрбір бақылау чегінің генерацияланған фискалдық белгісі; </w:t>
      </w:r>
    </w:p>
    <w:bookmarkEnd w:id="62"/>
    <w:bookmarkStart w:name="z67" w:id="63"/>
    <w:p>
      <w:pPr>
        <w:spacing w:after="0"/>
        <w:ind w:left="0"/>
        <w:jc w:val="both"/>
      </w:pPr>
      <w:r>
        <w:rPr>
          <w:rFonts w:ascii="Times New Roman"/>
          <w:b w:val="false"/>
          <w:i w:val="false"/>
          <w:color w:val="000000"/>
          <w:sz w:val="28"/>
        </w:rPr>
        <w:t xml:space="preserve">
      3) жаңартылған токен. </w:t>
      </w:r>
    </w:p>
    <w:bookmarkEnd w:id="63"/>
    <w:bookmarkStart w:name="z68" w:id="64"/>
    <w:p>
      <w:pPr>
        <w:spacing w:after="0"/>
        <w:ind w:left="0"/>
        <w:jc w:val="both"/>
      </w:pPr>
      <w:r>
        <w:rPr>
          <w:rFonts w:ascii="Times New Roman"/>
          <w:b w:val="false"/>
          <w:i w:val="false"/>
          <w:color w:val="000000"/>
          <w:sz w:val="28"/>
        </w:rPr>
        <w:t>
      Фискалдық деректер операторының серверінде өңделген ақшалай есеп айырысулар туралы мәліметтер фискалдық деректер операторының серверіндегі фискалдық деректерді сақтау орнында сақталады.</w:t>
      </w:r>
    </w:p>
    <w:bookmarkEnd w:id="64"/>
    <w:bookmarkStart w:name="z69" w:id="65"/>
    <w:p>
      <w:pPr>
        <w:spacing w:after="0"/>
        <w:ind w:left="0"/>
        <w:jc w:val="both"/>
      </w:pPr>
      <w:r>
        <w:rPr>
          <w:rFonts w:ascii="Times New Roman"/>
          <w:b w:val="false"/>
          <w:i w:val="false"/>
          <w:color w:val="000000"/>
          <w:sz w:val="28"/>
        </w:rPr>
        <w:t>
      15. Фискалдық деректер операторының серверінде бақылау-касса машинасының бақылау чегінің фискалдық белгісін қалыптастыру хеш-функциялар алгоритмдері мен есептеу рәсімдері қолданыла отырып, бақылау-касса машинасынан алынған ақшалай есеп айырысулар туралы мәліметтер негізінде жүргізіледі.</w:t>
      </w:r>
    </w:p>
    <w:bookmarkEnd w:id="65"/>
    <w:bookmarkStart w:name="z70" w:id="66"/>
    <w:p>
      <w:pPr>
        <w:spacing w:after="0"/>
        <w:ind w:left="0"/>
        <w:jc w:val="both"/>
      </w:pPr>
      <w:r>
        <w:rPr>
          <w:rFonts w:ascii="Times New Roman"/>
          <w:b w:val="false"/>
          <w:i w:val="false"/>
          <w:color w:val="000000"/>
          <w:sz w:val="28"/>
        </w:rPr>
        <w:t>
      16. Фискалдық деректер операторының серверімен байланыс үзілген жағдайда бақылау-касса машинасы дербес режимге ауысады, оның ұзақтығы бақылау-касса машинасының бекітілген техникалық талаптары мен техникалық талаптарына сәйкестік нысанына сәйкес 72 сағаттан аспауы тиіс. Бақылау-касса машинасының фискалдық деректер операторының серверімен байланыс қалпына келтірілгеннен кейін фискалдық деректер операторының сервері:</w:t>
      </w:r>
    </w:p>
    <w:bookmarkEnd w:id="66"/>
    <w:bookmarkStart w:name="z71" w:id="67"/>
    <w:p>
      <w:pPr>
        <w:spacing w:after="0"/>
        <w:ind w:left="0"/>
        <w:jc w:val="both"/>
      </w:pPr>
      <w:r>
        <w:rPr>
          <w:rFonts w:ascii="Times New Roman"/>
          <w:b w:val="false"/>
          <w:i w:val="false"/>
          <w:color w:val="000000"/>
          <w:sz w:val="28"/>
        </w:rPr>
        <w:t>
      1) бақылау-касса машинасынан дербес режимде жұмыстың ұзақтығы туралы ақпараты бар хабарлама алуға;</w:t>
      </w:r>
    </w:p>
    <w:bookmarkEnd w:id="67"/>
    <w:bookmarkStart w:name="z72" w:id="68"/>
    <w:p>
      <w:pPr>
        <w:spacing w:after="0"/>
        <w:ind w:left="0"/>
        <w:jc w:val="both"/>
      </w:pPr>
      <w:r>
        <w:rPr>
          <w:rFonts w:ascii="Times New Roman"/>
          <w:b w:val="false"/>
          <w:i w:val="false"/>
          <w:color w:val="000000"/>
          <w:sz w:val="28"/>
        </w:rPr>
        <w:t>
      2) бақылау-касса машинасының барлық бақылау чектерін рет-ретімен және бақылау-касса машинасының дербес режимдегі жұмысы кезінде жинақталған алынған Z-есептер туралы белгілерді қабылдауға және олардың әр қайсысына бақылау чегінің қолданыстағы фискалдық белгісімен жауап жіберуге тиіс.</w:t>
      </w:r>
    </w:p>
    <w:bookmarkEnd w:id="68"/>
    <w:bookmarkStart w:name="z73" w:id="69"/>
    <w:p>
      <w:pPr>
        <w:spacing w:after="0"/>
        <w:ind w:left="0"/>
        <w:jc w:val="both"/>
      </w:pPr>
      <w:r>
        <w:rPr>
          <w:rFonts w:ascii="Times New Roman"/>
          <w:b w:val="false"/>
          <w:i w:val="false"/>
          <w:color w:val="000000"/>
          <w:sz w:val="28"/>
        </w:rPr>
        <w:t>
      17. Бақылау чегінің фискалдық белгісі немесе дербес коды фискалдық деректер операторының порталында тексеріледі.</w:t>
      </w:r>
    </w:p>
    <w:bookmarkEnd w:id="69"/>
    <w:bookmarkStart w:name="z74" w:id="70"/>
    <w:p>
      <w:pPr>
        <w:spacing w:after="0"/>
        <w:ind w:left="0"/>
        <w:jc w:val="left"/>
      </w:pPr>
      <w:r>
        <w:rPr>
          <w:rFonts w:ascii="Times New Roman"/>
          <w:b/>
          <w:i w:val="false"/>
          <w:color w:val="000000"/>
        </w:rPr>
        <w:t xml:space="preserve"> 5. Бақылау-касса машинасынан мәліметтерді сақтау тәртібі</w:t>
      </w:r>
    </w:p>
    <w:bookmarkEnd w:id="70"/>
    <w:bookmarkStart w:name="z75" w:id="71"/>
    <w:p>
      <w:pPr>
        <w:spacing w:after="0"/>
        <w:ind w:left="0"/>
        <w:jc w:val="both"/>
      </w:pPr>
      <w:r>
        <w:rPr>
          <w:rFonts w:ascii="Times New Roman"/>
          <w:b w:val="false"/>
          <w:i w:val="false"/>
          <w:color w:val="000000"/>
          <w:sz w:val="28"/>
        </w:rPr>
        <w:t>
      18. Фискалдық деректер операторының серверінде салық заңнамасында белгіленген салық міндеттемесі мен талабы бойынша талап қою мерзімі ішінде мынадай мәліметтерді сақтау қамтамасыз етіледі:</w:t>
      </w:r>
    </w:p>
    <w:bookmarkEnd w:id="71"/>
    <w:bookmarkStart w:name="z76" w:id="72"/>
    <w:p>
      <w:pPr>
        <w:spacing w:after="0"/>
        <w:ind w:left="0"/>
        <w:jc w:val="both"/>
      </w:pPr>
      <w:r>
        <w:rPr>
          <w:rFonts w:ascii="Times New Roman"/>
          <w:b w:val="false"/>
          <w:i w:val="false"/>
          <w:color w:val="000000"/>
          <w:sz w:val="28"/>
        </w:rPr>
        <w:t xml:space="preserve">
      1) салық төлеушінің өтінішінде көрсетілген тіркеу деректері; </w:t>
      </w:r>
    </w:p>
    <w:bookmarkEnd w:id="72"/>
    <w:bookmarkStart w:name="z77" w:id="73"/>
    <w:p>
      <w:pPr>
        <w:spacing w:after="0"/>
        <w:ind w:left="0"/>
        <w:jc w:val="both"/>
      </w:pPr>
      <w:r>
        <w:rPr>
          <w:rFonts w:ascii="Times New Roman"/>
          <w:b w:val="false"/>
          <w:i w:val="false"/>
          <w:color w:val="000000"/>
          <w:sz w:val="28"/>
        </w:rPr>
        <w:t xml:space="preserve">
      2) бақылау-касса машинасының тіркеу деректері; </w:t>
      </w:r>
    </w:p>
    <w:bookmarkEnd w:id="73"/>
    <w:bookmarkStart w:name="z78" w:id="74"/>
    <w:p>
      <w:pPr>
        <w:spacing w:after="0"/>
        <w:ind w:left="0"/>
        <w:jc w:val="both"/>
      </w:pPr>
      <w:r>
        <w:rPr>
          <w:rFonts w:ascii="Times New Roman"/>
          <w:b w:val="false"/>
          <w:i w:val="false"/>
          <w:color w:val="000000"/>
          <w:sz w:val="28"/>
        </w:rPr>
        <w:t xml:space="preserve">
      3) тауарларды, жұмыстарды, қызметтерді өткізу кезінде жүзеге асырылған әрбір ақшалай есеп айырысу туралы ақпарат; </w:t>
      </w:r>
    </w:p>
    <w:bookmarkEnd w:id="74"/>
    <w:bookmarkStart w:name="z79" w:id="75"/>
    <w:p>
      <w:pPr>
        <w:spacing w:after="0"/>
        <w:ind w:left="0"/>
        <w:jc w:val="both"/>
      </w:pPr>
      <w:r>
        <w:rPr>
          <w:rFonts w:ascii="Times New Roman"/>
          <w:b w:val="false"/>
          <w:i w:val="false"/>
          <w:color w:val="000000"/>
          <w:sz w:val="28"/>
        </w:rPr>
        <w:t xml:space="preserve">
      4) әрбір бақылау-касса машинасының токенінің ағымдағы қолданыстағы мәні; </w:t>
      </w:r>
    </w:p>
    <w:bookmarkEnd w:id="75"/>
    <w:bookmarkStart w:name="z80" w:id="76"/>
    <w:p>
      <w:pPr>
        <w:spacing w:after="0"/>
        <w:ind w:left="0"/>
        <w:jc w:val="both"/>
      </w:pPr>
      <w:r>
        <w:rPr>
          <w:rFonts w:ascii="Times New Roman"/>
          <w:b w:val="false"/>
          <w:i w:val="false"/>
          <w:color w:val="000000"/>
          <w:sz w:val="28"/>
        </w:rPr>
        <w:t xml:space="preserve">
      5) әрбір ақшалай есеп айырысудың фискалдық белгісі. </w:t>
      </w:r>
    </w:p>
    <w:bookmarkEnd w:id="76"/>
    <w:bookmarkStart w:name="z81" w:id="77"/>
    <w:p>
      <w:pPr>
        <w:spacing w:after="0"/>
        <w:ind w:left="0"/>
        <w:jc w:val="both"/>
      </w:pPr>
      <w:r>
        <w:rPr>
          <w:rFonts w:ascii="Times New Roman"/>
          <w:b w:val="false"/>
          <w:i w:val="false"/>
          <w:color w:val="000000"/>
          <w:sz w:val="28"/>
        </w:rPr>
        <w:t>
      19. Ақпаратты сақтау оны рұқсат етілмеген қолжеткізуден қорғаумен байланысты іс-шараларды қамтиды, оның ішінде:</w:t>
      </w:r>
    </w:p>
    <w:bookmarkEnd w:id="77"/>
    <w:bookmarkStart w:name="z82" w:id="78"/>
    <w:p>
      <w:pPr>
        <w:spacing w:after="0"/>
        <w:ind w:left="0"/>
        <w:jc w:val="both"/>
      </w:pPr>
      <w:r>
        <w:rPr>
          <w:rFonts w:ascii="Times New Roman"/>
          <w:b w:val="false"/>
          <w:i w:val="false"/>
          <w:color w:val="000000"/>
          <w:sz w:val="28"/>
        </w:rPr>
        <w:t xml:space="preserve">
      1) бағдарламалық-техникалық құралдар кешенін және оларды барлық ақпарат өңдеудің технологиялық кезеңдерінде және жұмыс істеудің барлық режимдерінде, оның ішінде жөндеу және регламенттік жұмыстарды жүргізу кезінде қолдайтын ұйымдастыру шараларын қолдану; </w:t>
      </w:r>
    </w:p>
    <w:bookmarkEnd w:id="78"/>
    <w:bookmarkStart w:name="z83" w:id="79"/>
    <w:p>
      <w:pPr>
        <w:spacing w:after="0"/>
        <w:ind w:left="0"/>
        <w:jc w:val="both"/>
      </w:pPr>
      <w:r>
        <w:rPr>
          <w:rFonts w:ascii="Times New Roman"/>
          <w:b w:val="false"/>
          <w:i w:val="false"/>
          <w:color w:val="000000"/>
          <w:sz w:val="28"/>
        </w:rPr>
        <w:t xml:space="preserve">
      2) пайдаланушылар мен әкімшілердің қол жеткізу құқықтарының ара-жігін ажырату; </w:t>
      </w:r>
    </w:p>
    <w:bookmarkEnd w:id="79"/>
    <w:bookmarkStart w:name="z84" w:id="80"/>
    <w:p>
      <w:pPr>
        <w:spacing w:after="0"/>
        <w:ind w:left="0"/>
        <w:jc w:val="both"/>
      </w:pPr>
      <w:r>
        <w:rPr>
          <w:rFonts w:ascii="Times New Roman"/>
          <w:b w:val="false"/>
          <w:i w:val="false"/>
          <w:color w:val="000000"/>
          <w:sz w:val="28"/>
        </w:rPr>
        <w:t>
      3) мыналарды:</w:t>
      </w:r>
    </w:p>
    <w:bookmarkEnd w:id="80"/>
    <w:p>
      <w:pPr>
        <w:spacing w:after="0"/>
        <w:ind w:left="0"/>
        <w:jc w:val="both"/>
      </w:pPr>
      <w:r>
        <w:rPr>
          <w:rFonts w:ascii="Times New Roman"/>
          <w:b w:val="false"/>
          <w:i w:val="false"/>
          <w:color w:val="000000"/>
          <w:sz w:val="28"/>
        </w:rPr>
        <w:t>
      қосымшаларды логикалық топтарға бөлуді және әр топты бөлінген виртуалды машинаға орналастыруды;</w:t>
      </w:r>
    </w:p>
    <w:p>
      <w:pPr>
        <w:spacing w:after="0"/>
        <w:ind w:left="0"/>
        <w:jc w:val="both"/>
      </w:pPr>
      <w:r>
        <w:rPr>
          <w:rFonts w:ascii="Times New Roman"/>
          <w:b w:val="false"/>
          <w:i w:val="false"/>
          <w:color w:val="000000"/>
          <w:sz w:val="28"/>
        </w:rPr>
        <w:t>
      VLAN құру арқылы сыртқы желілік трафикті ішкісінен оқшаулауды;</w:t>
      </w:r>
    </w:p>
    <w:p>
      <w:pPr>
        <w:spacing w:after="0"/>
        <w:ind w:left="0"/>
        <w:jc w:val="both"/>
      </w:pPr>
      <w:r>
        <w:rPr>
          <w:rFonts w:ascii="Times New Roman"/>
          <w:b w:val="false"/>
          <w:i w:val="false"/>
          <w:color w:val="000000"/>
          <w:sz w:val="28"/>
        </w:rPr>
        <w:t>
      белсенді жабдық бір қосымша құрауышпен резервке қойылатын жүйе бойынша әрбір бағдарламалық құрауышты резервке қоюды;</w:t>
      </w:r>
    </w:p>
    <w:p>
      <w:pPr>
        <w:spacing w:after="0"/>
        <w:ind w:left="0"/>
        <w:jc w:val="both"/>
      </w:pPr>
      <w:r>
        <w:rPr>
          <w:rFonts w:ascii="Times New Roman"/>
          <w:b w:val="false"/>
          <w:i w:val="false"/>
          <w:color w:val="000000"/>
          <w:sz w:val="28"/>
        </w:rPr>
        <w:t>
      жүйелік және желілік инженерлерден басқа кез келген мамандардың серверлерге тікелей қолжеткізуді болдырмауды қамтитын бағдарламалық қамтамасыз ету қауіпсіздігін қамтамасыз ету үшін шаралар кешенін пайдалану;</w:t>
      </w:r>
    </w:p>
    <w:p>
      <w:pPr>
        <w:spacing w:after="0"/>
        <w:ind w:left="0"/>
        <w:jc w:val="both"/>
      </w:pPr>
      <w:r>
        <w:rPr>
          <w:rFonts w:ascii="Times New Roman"/>
          <w:b w:val="false"/>
          <w:i w:val="false"/>
          <w:color w:val="000000"/>
          <w:sz w:val="28"/>
        </w:rPr>
        <w:t xml:space="preserve">
      дерекқорлардың тұтастығын қамтамасыз ететін шаралар кешенін пайдалану, атап айтқанда: </w:t>
      </w:r>
    </w:p>
    <w:p>
      <w:pPr>
        <w:spacing w:after="0"/>
        <w:ind w:left="0"/>
        <w:jc w:val="both"/>
      </w:pPr>
      <w:r>
        <w:rPr>
          <w:rFonts w:ascii="Times New Roman"/>
          <w:b w:val="false"/>
          <w:i w:val="false"/>
          <w:color w:val="000000"/>
          <w:sz w:val="28"/>
        </w:rPr>
        <w:t>
      баснан чектер бойынша деректерді өзгертуге, жоюға және жаңартуға мүмкіндік бермейтін дерекқорларға қолжеткізу құқығын конфигурациялау;</w:t>
      </w:r>
    </w:p>
    <w:p>
      <w:pPr>
        <w:spacing w:after="0"/>
        <w:ind w:left="0"/>
        <w:jc w:val="both"/>
      </w:pPr>
      <w:r>
        <w:rPr>
          <w:rFonts w:ascii="Times New Roman"/>
          <w:b w:val="false"/>
          <w:i w:val="false"/>
          <w:color w:val="000000"/>
          <w:sz w:val="28"/>
        </w:rPr>
        <w:t>
      инженерлер серверлік жабдықта жүргізген барлық операцияларды тіркейтін аудит жүйесі;</w:t>
      </w:r>
    </w:p>
    <w:p>
      <w:pPr>
        <w:spacing w:after="0"/>
        <w:ind w:left="0"/>
        <w:jc w:val="both"/>
      </w:pPr>
      <w:r>
        <w:rPr>
          <w:rFonts w:ascii="Times New Roman"/>
          <w:b w:val="false"/>
          <w:i w:val="false"/>
          <w:color w:val="000000"/>
          <w:sz w:val="28"/>
        </w:rPr>
        <w:t>
      дерекқорлардың барлық көшірмелері белсенді, резервке қою артық болып кететін, виртуалды машина немесе физикалық сервер істен шыққан жағдайда, деректер аз уақыт ішінде қалпына келетін жүйе бойынша дерекқорларды резервке қою.</w:t>
      </w:r>
    </w:p>
    <w:bookmarkStart w:name="z85" w:id="81"/>
    <w:p>
      <w:pPr>
        <w:spacing w:after="0"/>
        <w:ind w:left="0"/>
        <w:jc w:val="left"/>
      </w:pPr>
      <w:r>
        <w:rPr>
          <w:rFonts w:ascii="Times New Roman"/>
          <w:b/>
          <w:i w:val="false"/>
          <w:color w:val="000000"/>
        </w:rPr>
        <w:t xml:space="preserve"> 6. Бақылау-касса машинасынан мәліметтерді беру тәртібі</w:t>
      </w:r>
    </w:p>
    <w:bookmarkEnd w:id="81"/>
    <w:bookmarkStart w:name="z86" w:id="82"/>
    <w:p>
      <w:pPr>
        <w:spacing w:after="0"/>
        <w:ind w:left="0"/>
        <w:jc w:val="both"/>
      </w:pPr>
      <w:r>
        <w:rPr>
          <w:rFonts w:ascii="Times New Roman"/>
          <w:b w:val="false"/>
          <w:i w:val="false"/>
          <w:color w:val="000000"/>
          <w:sz w:val="28"/>
        </w:rPr>
        <w:t>
      20. Бақылау-касса машинасынан мәліметтерді беру ортақ пайдаланудағы телекоммуникация желісінің байланыс арналары арқылы бақылау-касса машинасы – фискалдық деректер операторы – уәкілетті орган кезектілігімен жүзеге асырылады.</w:t>
      </w:r>
    </w:p>
    <w:bookmarkEnd w:id="82"/>
    <w:bookmarkStart w:name="z87" w:id="83"/>
    <w:p>
      <w:pPr>
        <w:spacing w:after="0"/>
        <w:ind w:left="0"/>
        <w:jc w:val="both"/>
      </w:pPr>
      <w:r>
        <w:rPr>
          <w:rFonts w:ascii="Times New Roman"/>
          <w:b w:val="false"/>
          <w:i w:val="false"/>
          <w:color w:val="000000"/>
          <w:sz w:val="28"/>
        </w:rPr>
        <w:t>
      21. Фискалдық деректер операторының серверімен бақылау-касса машинасының және уәкілетті органның серверімен фискалдық деректер операторының ортақ пайдаланудағы телекоммуникация желісінің байланыс арнасы рұқсат етілмеген қол жеткізуден қорғалуы:</w:t>
      </w:r>
    </w:p>
    <w:bookmarkEnd w:id="83"/>
    <w:bookmarkStart w:name="z88" w:id="84"/>
    <w:p>
      <w:pPr>
        <w:spacing w:after="0"/>
        <w:ind w:left="0"/>
        <w:jc w:val="both"/>
      </w:pPr>
      <w:r>
        <w:rPr>
          <w:rFonts w:ascii="Times New Roman"/>
          <w:b w:val="false"/>
          <w:i w:val="false"/>
          <w:color w:val="000000"/>
          <w:sz w:val="28"/>
        </w:rPr>
        <w:t>
      1) клиент пен сервердің дұрыс сәйкестендірілуі;</w:t>
      </w:r>
    </w:p>
    <w:bookmarkEnd w:id="84"/>
    <w:bookmarkStart w:name="z89" w:id="85"/>
    <w:p>
      <w:pPr>
        <w:spacing w:after="0"/>
        <w:ind w:left="0"/>
        <w:jc w:val="both"/>
      </w:pPr>
      <w:r>
        <w:rPr>
          <w:rFonts w:ascii="Times New Roman"/>
          <w:b w:val="false"/>
          <w:i w:val="false"/>
          <w:color w:val="000000"/>
          <w:sz w:val="28"/>
        </w:rPr>
        <w:t>
      2) бағдарламалық және/немесе бағдарламалық-аппараттық ақпаратты қорғау құралдарын пайдаланылуы тиіс.</w:t>
      </w:r>
    </w:p>
    <w:bookmarkEnd w:id="85"/>
    <w:bookmarkStart w:name="z90" w:id="86"/>
    <w:p>
      <w:pPr>
        <w:spacing w:after="0"/>
        <w:ind w:left="0"/>
        <w:jc w:val="both"/>
      </w:pPr>
      <w:r>
        <w:rPr>
          <w:rFonts w:ascii="Times New Roman"/>
          <w:b w:val="false"/>
          <w:i w:val="false"/>
          <w:color w:val="000000"/>
          <w:sz w:val="28"/>
        </w:rPr>
        <w:t>
      22. Фискалдық деректер операторы уәкілетті органға беретін ақпаратты қалыптастыру:</w:t>
      </w:r>
    </w:p>
    <w:bookmarkEnd w:id="86"/>
    <w:bookmarkStart w:name="z91" w:id="87"/>
    <w:p>
      <w:pPr>
        <w:spacing w:after="0"/>
        <w:ind w:left="0"/>
        <w:jc w:val="both"/>
      </w:pPr>
      <w:r>
        <w:rPr>
          <w:rFonts w:ascii="Times New Roman"/>
          <w:b w:val="false"/>
          <w:i w:val="false"/>
          <w:color w:val="000000"/>
          <w:sz w:val="28"/>
        </w:rPr>
        <w:t xml:space="preserve">
      1) мерзімді негізде әрбір бақылау-касса машинасы бойынша уәкілетті органның серверіне күнделікті жинақтаушы есептерді беретін; </w:t>
      </w:r>
    </w:p>
    <w:bookmarkEnd w:id="87"/>
    <w:bookmarkStart w:name="z92" w:id="88"/>
    <w:p>
      <w:pPr>
        <w:spacing w:after="0"/>
        <w:ind w:left="0"/>
        <w:jc w:val="both"/>
      </w:pPr>
      <w:r>
        <w:rPr>
          <w:rFonts w:ascii="Times New Roman"/>
          <w:b w:val="false"/>
          <w:i w:val="false"/>
          <w:color w:val="000000"/>
          <w:sz w:val="28"/>
        </w:rPr>
        <w:t xml:space="preserve">
      2) уәкілетті органның ақпараттық жүйелеріне берілген деректердің синхрондылығы мен толықтығын бақылайтын деректер алмасу модулінде жүргізіледі. </w:t>
      </w:r>
    </w:p>
    <w:bookmarkEnd w:id="88"/>
    <w:bookmarkStart w:name="z93" w:id="89"/>
    <w:p>
      <w:pPr>
        <w:spacing w:after="0"/>
        <w:ind w:left="0"/>
        <w:jc w:val="both"/>
      </w:pPr>
      <w:r>
        <w:rPr>
          <w:rFonts w:ascii="Times New Roman"/>
          <w:b w:val="false"/>
          <w:i w:val="false"/>
          <w:color w:val="000000"/>
          <w:sz w:val="28"/>
        </w:rPr>
        <w:t>
      23. Бақылау-касса машинасы уәкілетті орган бекіткен ақшалай есеп айырысулар туралы мәліметтерді мемлекеттік кірістер органдарына беруді қамтамасыз ететін бақылау-касса машинасының техникалық талаптарына және техникалық талаптарға сәйкестігі нысанына сәйкес ақшалай есеп айырысулар туралы мәліметтерді фискалдық деректер операторының серверіне береді.</w:t>
      </w:r>
    </w:p>
    <w:bookmarkEnd w:id="89"/>
    <w:bookmarkStart w:name="z94" w:id="90"/>
    <w:p>
      <w:pPr>
        <w:spacing w:after="0"/>
        <w:ind w:left="0"/>
        <w:jc w:val="both"/>
      </w:pPr>
      <w:r>
        <w:rPr>
          <w:rFonts w:ascii="Times New Roman"/>
          <w:b w:val="false"/>
          <w:i w:val="false"/>
          <w:color w:val="000000"/>
          <w:sz w:val="28"/>
        </w:rPr>
        <w:t>
      24. Бақылау-касса машиналарынан алынған деректерді талдап тексеру фискалдық деректер операторының порталында жеке кабинетінде уәкілетті органның қызметкерлеріне қажеттілігіне қарай ұсынылады.</w:t>
      </w:r>
    </w:p>
    <w:bookmarkEnd w:id="90"/>
    <w:bookmarkStart w:name="z95" w:id="91"/>
    <w:p>
      <w:pPr>
        <w:spacing w:after="0"/>
        <w:ind w:left="0"/>
        <w:jc w:val="both"/>
      </w:pPr>
      <w:r>
        <w:rPr>
          <w:rFonts w:ascii="Times New Roman"/>
          <w:b w:val="false"/>
          <w:i w:val="false"/>
          <w:color w:val="000000"/>
          <w:sz w:val="28"/>
        </w:rPr>
        <w:t>
      25. Уәкілетті органның бақылау өлшемдерінің модулі бақылау өлшемдеріне сәйкес уақыт аралығында уәкілетті органның серверіне келіп түскен ақпаратты талдайды және есептерді уәкілетті орган қызметкерлеріне береді.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