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3af0" w14:textId="f1f3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сәуірдегі № 306 бұйрығы. Қазақстан Республикасының Әділет министрлігінде 2015 жылы 8 сәуірде № 10635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экономика министрінің 02.12.2015 </w:t>
      </w:r>
      <w:r>
        <w:rPr>
          <w:rFonts w:ascii="Times New Roman"/>
          <w:b w:val="false"/>
          <w:i w:val="false"/>
          <w:color w:val="ff0000"/>
          <w:sz w:val="28"/>
        </w:rPr>
        <w:t>№ 751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11-2) тармақшасына сәйкес</w:t>
      </w:r>
      <w:r>
        <w:rPr>
          <w:rFonts w:ascii="Times New Roman"/>
          <w:b/>
          <w:i w:val="false"/>
          <w:color w:val="000000"/>
          <w:sz w:val="28"/>
        </w:rPr>
        <w:t xml:space="preserve"> БҰЙЫРАМЫН:</w:t>
      </w:r>
    </w:p>
    <w:bookmarkStart w:name="z2" w:id="0"/>
    <w:p>
      <w:pPr>
        <w:spacing w:after="0"/>
        <w:ind w:left="0"/>
        <w:jc w:val="both"/>
      </w:pPr>
      <w:r>
        <w:rPr>
          <w:rFonts w:ascii="Times New Roman"/>
          <w:b w:val="false"/>
          <w:i w:val="false"/>
          <w:color w:val="000000"/>
          <w:sz w:val="28"/>
        </w:rPr>
        <w:t>
      1.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02.12.2015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 заңнамада белгіленген тәртіппен:</w:t>
      </w:r>
    </w:p>
    <w:bookmarkEnd w:id="1"/>
    <w:bookmarkStart w:name="z12"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3" w:id="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мерзімдік баспа басылымдарында және "Әділет" ақпараттық-құқықтық жүйесінде ресми жариялауға жіберілуін;</w:t>
      </w:r>
    </w:p>
    <w:bookmarkEnd w:id="3"/>
    <w:bookmarkStart w:name="z14" w:id="4"/>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орналастырылуын қамтамасыз етсін.</w:t>
      </w:r>
    </w:p>
    <w:bookmarkEnd w:id="4"/>
    <w:bookmarkStart w:name="z1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6" w:id="6"/>
    <w:p>
      <w:pPr>
        <w:spacing w:after="0"/>
        <w:ind w:left="0"/>
        <w:jc w:val="both"/>
      </w:pPr>
      <w:r>
        <w:rPr>
          <w:rFonts w:ascii="Times New Roman"/>
          <w:b w:val="false"/>
          <w:i w:val="false"/>
          <w:color w:val="000000"/>
          <w:sz w:val="28"/>
        </w:rPr>
        <w:t>
      4. Осы бұйрық бірінші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306 бұйрығымен бекітілді</w:t>
            </w:r>
          </w:p>
        </w:tc>
      </w:tr>
    </w:tbl>
    <w:bookmarkStart w:name="z7" w:id="7"/>
    <w:p>
      <w:pPr>
        <w:spacing w:after="0"/>
        <w:ind w:left="0"/>
        <w:jc w:val="left"/>
      </w:pPr>
      <w:r>
        <w:rPr>
          <w:rFonts w:ascii="Times New Roman"/>
          <w:b/>
          <w:i w:val="false"/>
          <w:color w:val="000000"/>
        </w:rPr>
        <w:t xml:space="preserve">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w:t>
      </w:r>
    </w:p>
    <w:bookmarkEnd w:id="7"/>
    <w:bookmarkStart w:name="z8" w:id="8"/>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17.07.2017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бұйрығымен</w:t>
      </w:r>
      <w:r>
        <w:rPr>
          <w:rFonts w:ascii="Times New Roman"/>
          <w:b w:val="false"/>
          <w:i w:val="false"/>
          <w:color w:val="000000"/>
          <w:sz w:val="28"/>
        </w:rPr>
        <w:t xml:space="preserve"> сәйкес әзірленді және:</w:t>
      </w:r>
    </w:p>
    <w:bookmarkEnd w:id="10"/>
    <w:p>
      <w:pPr>
        <w:spacing w:after="0"/>
        <w:ind w:left="0"/>
        <w:jc w:val="both"/>
      </w:pPr>
      <w:r>
        <w:rPr>
          <w:rFonts w:ascii="Times New Roman"/>
          <w:b w:val="false"/>
          <w:i w:val="false"/>
          <w:color w:val="000000"/>
          <w:sz w:val="28"/>
        </w:rPr>
        <w:t xml:space="preserve">
      1) жаңа объектілердің құрылысына, сондай-ақ бұрыннан бар ғимараттар мен құрылыстарды, олардың кешендерін, инженерлік және көлік коммуникацияларын өзгертуге (реконструкциялауға, кеңейтуге, жаңғыртуға, техникалық қайта жарақтандыруға, күрделі жөндеуге) арналған жобаларға (техникалық-экономикалық негіздемелерге және жобалау-сметалық құжаттамаларға) кешенді ведомстводан тыс сараптама жүргізу үшін мемлекеттік сараптама ұйымдарының, аккредиттелген сараптама ұйымының немесе ерекше индустриялық аймақтың аккредиттелген сараптама ұйымының сараптама топтары мен комиссияларын құру; </w:t>
      </w:r>
    </w:p>
    <w:p>
      <w:pPr>
        <w:spacing w:after="0"/>
        <w:ind w:left="0"/>
        <w:jc w:val="both"/>
      </w:pPr>
      <w:r>
        <w:rPr>
          <w:rFonts w:ascii="Times New Roman"/>
          <w:b w:val="false"/>
          <w:i w:val="false"/>
          <w:color w:val="000000"/>
          <w:sz w:val="28"/>
        </w:rPr>
        <w:t xml:space="preserve">
      2) мемлекеттік сараптама ұйымының кешенді қала құрылысы сараптамасын жүргізу үшін сараптама комиссияларын (сараптама топтарын) құруының;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құрылыс жобаларына ведомстводан тыс кешенді сараптама және кешенді қала құрылысы сараптамасын жүргізуге қатысу үшін сарапшыларды және мамандарды (мамандандырылған институттарды және ұйымдарды) тарту тәртібін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пайдаланылатын негізгі ұғымдар:</w:t>
      </w:r>
    </w:p>
    <w:bookmarkEnd w:id="11"/>
    <w:p>
      <w:pPr>
        <w:spacing w:after="0"/>
        <w:ind w:left="0"/>
        <w:jc w:val="both"/>
      </w:pPr>
      <w:r>
        <w:rPr>
          <w:rFonts w:ascii="Times New Roman"/>
          <w:b w:val="false"/>
          <w:i w:val="false"/>
          <w:color w:val="000000"/>
          <w:sz w:val="28"/>
        </w:rPr>
        <w:t>
      1) аккредиттелген сараптама ұйымы – Қазақстан Республикасының сәулет, қала құрылысы және құрылыс қызметі туралы заңнамасымен мемлекеттік монополияға жатқызылмаған объектілер құрылысының жобаларына (техникалық-экономикалық негіздемелерге және жобалау-сметалық құжаттамаға) кешенді ведомстводан тыс сараптаманы жүзеге асыратын заңды тұлға;</w:t>
      </w:r>
    </w:p>
    <w:p>
      <w:pPr>
        <w:spacing w:after="0"/>
        <w:ind w:left="0"/>
        <w:jc w:val="both"/>
      </w:pPr>
      <w:r>
        <w:rPr>
          <w:rFonts w:ascii="Times New Roman"/>
          <w:b w:val="false"/>
          <w:i w:val="false"/>
          <w:color w:val="000000"/>
          <w:sz w:val="28"/>
        </w:rPr>
        <w:t xml:space="preserve">
      1-1) ерекше индустриялық аймақтың аккредиттелген сараптама ұйымы – "Сараптама ұйымдарын аккредиттеу қағидаларын бекіту туралы" Қазақстан Республикасы Ұлттық экономика министрінің 2015 жылғы 8 сәуірдегі № 151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10640 болып тіркелген) Сараптама ұйымдарын аккредиттеу қағидаларында белгіленген тәртіппен аккредиттелген және жобалардың (техникалық-экономикалық негіздемелердің және жобалау-сметалық құжаттаманың) ведомстводан тыс кешенді сараптамасын жүзеге асыратын индустриялық аймақтың ерекше басқарушы компаниясы, ерекше индустриялық аймақтың аумағында құрылыс жүргізуге арналған;</w:t>
      </w:r>
    </w:p>
    <w:p>
      <w:pPr>
        <w:spacing w:after="0"/>
        <w:ind w:left="0"/>
        <w:jc w:val="both"/>
      </w:pPr>
      <w:r>
        <w:rPr>
          <w:rFonts w:ascii="Times New Roman"/>
          <w:b w:val="false"/>
          <w:i w:val="false"/>
          <w:color w:val="000000"/>
          <w:sz w:val="28"/>
        </w:rPr>
        <w:t>
      2) жобалау саласындағы сарапшы (бұдан әрі –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p>
      <w:pPr>
        <w:spacing w:after="0"/>
        <w:ind w:left="0"/>
        <w:jc w:val="both"/>
      </w:pPr>
      <w:r>
        <w:rPr>
          <w:rFonts w:ascii="Times New Roman"/>
          <w:b w:val="false"/>
          <w:i w:val="false"/>
          <w:color w:val="000000"/>
          <w:sz w:val="28"/>
        </w:rPr>
        <w:t xml:space="preserve">
      3) кешенді қала құрылысы сараптамасы – мемлекеттік монополияға жатқызылған, барлық деңгейлердегі қала құрылысы жобаларына сараптама; </w:t>
      </w:r>
    </w:p>
    <w:p>
      <w:pPr>
        <w:spacing w:after="0"/>
        <w:ind w:left="0"/>
        <w:jc w:val="both"/>
      </w:pPr>
      <w:r>
        <w:rPr>
          <w:rFonts w:ascii="Times New Roman"/>
          <w:b w:val="false"/>
          <w:i w:val="false"/>
          <w:color w:val="000000"/>
          <w:sz w:val="28"/>
        </w:rPr>
        <w:t xml:space="preserve">
      4) консультант – арнайы, оның ішінде құрылыс объектілерін жобалау және (немесе) аумақтың қала құрылысын жоспарлау саласында білімі бар білікті маман не объектілер құрылысы жобасының (техникалық-экономикалық негіздемелер мен жобалау-сметалық құжаттама) немесе барлық деңгейдегі қала құрылысы жобаларының тиісті бөлімдері (бөліктері) бойынша консультативтік көмек көрсету үшін тартылған мамандандырылған институттың немесе ұйымның өкілі; </w:t>
      </w:r>
    </w:p>
    <w:p>
      <w:pPr>
        <w:spacing w:after="0"/>
        <w:ind w:left="0"/>
        <w:jc w:val="both"/>
      </w:pPr>
      <w:r>
        <w:rPr>
          <w:rFonts w:ascii="Times New Roman"/>
          <w:b w:val="false"/>
          <w:i w:val="false"/>
          <w:color w:val="000000"/>
          <w:sz w:val="28"/>
        </w:rPr>
        <w:t xml:space="preserve">
      5) мамандандырылған институттар мен ұйымдар – ғылыми-зерттеу институттары, жобалау, жобалау-іздестіру немесе жобалау-жоспарлау ұйымдары, сондай-ақ өзге де ұйымдар; </w:t>
      </w:r>
    </w:p>
    <w:p>
      <w:pPr>
        <w:spacing w:after="0"/>
        <w:ind w:left="0"/>
        <w:jc w:val="both"/>
      </w:pPr>
      <w:r>
        <w:rPr>
          <w:rFonts w:ascii="Times New Roman"/>
          <w:b w:val="false"/>
          <w:i w:val="false"/>
          <w:color w:val="000000"/>
          <w:sz w:val="28"/>
        </w:rPr>
        <w:t>
      6)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объектілер құрылысы жобалары (техникалық-экономикалық негіздемелер және жобалау-сметалық құжаттама) бойынша мемлекеттік монополияға жатқызылған ведомстводан тыс кешенді сараптаманы жүзеге асыратын заңды тұлға;</w:t>
      </w:r>
    </w:p>
    <w:p>
      <w:pPr>
        <w:spacing w:after="0"/>
        <w:ind w:left="0"/>
        <w:jc w:val="both"/>
      </w:pPr>
      <w:r>
        <w:rPr>
          <w:rFonts w:ascii="Times New Roman"/>
          <w:b w:val="false"/>
          <w:i w:val="false"/>
          <w:color w:val="000000"/>
          <w:sz w:val="28"/>
        </w:rPr>
        <w:t>
      7) объектілер құрылысы жобаларының ведомстводан тыс кешенді сараптамасы – ғимараттар мен құрылыстарды,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салалық және ведомстволық сараптамаларды қамтитын жобалар сараптамасы;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3. Сараптама комиссиялары және сараптама топтары мүшелерінің жобаларға ведомстводан тыс кешенді сараптама және кешенді қала құрылысы сараптамасын жүргізу барысында алынған қызметтік ақпаратты, егер Қазақстан Республикасының заңдарында өзгеше көзделмесе, ашуына жол берілмейді.</w:t>
      </w:r>
    </w:p>
    <w:bookmarkEnd w:id="12"/>
    <w:bookmarkStart w:name="z34" w:id="13"/>
    <w:p>
      <w:pPr>
        <w:spacing w:after="0"/>
        <w:ind w:left="0"/>
        <w:jc w:val="left"/>
      </w:pPr>
      <w:r>
        <w:rPr>
          <w:rFonts w:ascii="Times New Roman"/>
          <w:b/>
          <w:i w:val="false"/>
          <w:color w:val="000000"/>
        </w:rPr>
        <w:t xml:space="preserve"> 2-тарау. Құрылыс жобаларына ведомстводан тыс кешенді сараптама жүргізу үшін сараптама топтарын құру тәртібі</w:t>
      </w:r>
    </w:p>
    <w:bookmarkEnd w:id="13"/>
    <w:bookmarkStart w:name="z35" w:id="14"/>
    <w:p>
      <w:pPr>
        <w:spacing w:after="0"/>
        <w:ind w:left="0"/>
        <w:jc w:val="both"/>
      </w:pPr>
      <w:r>
        <w:rPr>
          <w:rFonts w:ascii="Times New Roman"/>
          <w:b w:val="false"/>
          <w:i w:val="false"/>
          <w:color w:val="000000"/>
          <w:sz w:val="28"/>
        </w:rPr>
        <w:t>
      4. Қарауға қабылданған құрылысқа арналған жобалар (техникалық-экономикалық негіздемелер және жобалау-сметалық құжаттамалар) бойынша ведомстводан тыс кешенді сараптама жүргізу үшін мемлекеттік сараптама ұйымы, аккредиттелген сараптама ұйымы немесе ерекше индустриялық аймақтың аккредиттелген сараптама ұйымы сараптама топтарын құрады.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xml:space="preserve">
      5. Сараптама топтарынының құрамына ведомстводан тыс кешенді сараптамаға қатысу үшін штаттағы сарапшылар, сондай-ақ шарт негізінде тартылатын сарапшылар енгізіледі. </w:t>
      </w:r>
    </w:p>
    <w:bookmarkEnd w:id="15"/>
    <w:bookmarkStart w:name="z37" w:id="16"/>
    <w:p>
      <w:pPr>
        <w:spacing w:after="0"/>
        <w:ind w:left="0"/>
        <w:jc w:val="both"/>
      </w:pPr>
      <w:r>
        <w:rPr>
          <w:rFonts w:ascii="Times New Roman"/>
          <w:b w:val="false"/>
          <w:i w:val="false"/>
          <w:color w:val="000000"/>
          <w:sz w:val="28"/>
        </w:rPr>
        <w:t>
      6. Қажет болған жағдайда мемлекеттік немесе аккредиттелген сараптама ұйымы, ерекше индустриялық аймақтың аккредиттелген сараптама ұйымы сараптама тобына жәрдем көрсету үшін консультанттарды тартады.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7"/>
    <w:p>
      <w:pPr>
        <w:spacing w:after="0"/>
        <w:ind w:left="0"/>
        <w:jc w:val="both"/>
      </w:pPr>
      <w:r>
        <w:rPr>
          <w:rFonts w:ascii="Times New Roman"/>
          <w:b w:val="false"/>
          <w:i w:val="false"/>
          <w:color w:val="000000"/>
          <w:sz w:val="28"/>
        </w:rPr>
        <w:t xml:space="preserve">
      7. Қажет болған жағдайда сараптама топтары жобалық шешімдерді және (немесе) құрыылыс жобасының есептерін түсіндіру үшін тапсырыс берушінің және жобаны әзірлеушілердің уәкілетті өкілдерін тартады. </w:t>
      </w:r>
    </w:p>
    <w:bookmarkEnd w:id="17"/>
    <w:bookmarkStart w:name="z39" w:id="18"/>
    <w:p>
      <w:pPr>
        <w:spacing w:after="0"/>
        <w:ind w:left="0"/>
        <w:jc w:val="both"/>
      </w:pPr>
      <w:r>
        <w:rPr>
          <w:rFonts w:ascii="Times New Roman"/>
          <w:b w:val="false"/>
          <w:i w:val="false"/>
          <w:color w:val="000000"/>
          <w:sz w:val="28"/>
        </w:rPr>
        <w:t>
      8. Сараптама комиссиясы жобаларға ведомстводан тыс кешенді сараптама жүргізілген барлық кезеңнің ішінде, соңғы сатыларды қоспағанда, материалдарды қарайды және ұсынымдарды береді.</w:t>
      </w:r>
    </w:p>
    <w:bookmarkEnd w:id="18"/>
    <w:bookmarkStart w:name="z40" w:id="19"/>
    <w:p>
      <w:pPr>
        <w:spacing w:after="0"/>
        <w:ind w:left="0"/>
        <w:jc w:val="both"/>
      </w:pPr>
      <w:r>
        <w:rPr>
          <w:rFonts w:ascii="Times New Roman"/>
          <w:b w:val="false"/>
          <w:i w:val="false"/>
          <w:color w:val="000000"/>
          <w:sz w:val="28"/>
        </w:rPr>
        <w:t>
      9. Ақпараттық жүйеде құрылыс жобаларына ведомстводан тыс кешенді сараптама жүргізу үшін сараптама тобы мемлекеттік немесе аккредиттелген сараптама ұйымының басшысының немесе басшы орынбасарының жарлық құжатымен бекітіледі.</w:t>
      </w:r>
    </w:p>
    <w:bookmarkEnd w:id="19"/>
    <w:bookmarkStart w:name="z41" w:id="20"/>
    <w:p>
      <w:pPr>
        <w:spacing w:after="0"/>
        <w:ind w:left="0"/>
        <w:jc w:val="left"/>
      </w:pPr>
      <w:r>
        <w:rPr>
          <w:rFonts w:ascii="Times New Roman"/>
          <w:b/>
          <w:i w:val="false"/>
          <w:color w:val="000000"/>
        </w:rPr>
        <w:t xml:space="preserve"> 3-тарау. Құрылысы жобаларына ведомстводан тыс кешенді сараптама жүргізу үшін сараптама комиссияларын құру тәртібі</w:t>
      </w:r>
    </w:p>
    <w:bookmarkEnd w:id="20"/>
    <w:bookmarkStart w:name="z4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Мемлекеттік сараптама ұйымы, аккредиттелген сараптама ұйымдары немесе ерекше индустриялық аймақтың аккредиттелген сараптама ұйымы:</w:t>
      </w:r>
    </w:p>
    <w:bookmarkEnd w:id="21"/>
    <w:p>
      <w:pPr>
        <w:spacing w:after="0"/>
        <w:ind w:left="0"/>
        <w:jc w:val="both"/>
      </w:pPr>
      <w:r>
        <w:rPr>
          <w:rFonts w:ascii="Times New Roman"/>
          <w:b w:val="false"/>
          <w:i w:val="false"/>
          <w:color w:val="000000"/>
          <w:sz w:val="28"/>
        </w:rPr>
        <w:t>
      1) осы объектіге арнайы техникалық шарттарды (ерекше нормаларды) әзірлеу, келісу және бекіту қажеттілігін айқындайтын, олар үшін жобалау және салу бойынша мемлекеттік немесе мемлекетаралық техникалық регламенттер және нормативтік-техникалық талаптар белгіленбеген бірегей объектілердің;</w:t>
      </w:r>
    </w:p>
    <w:p>
      <w:pPr>
        <w:spacing w:after="0"/>
        <w:ind w:left="0"/>
        <w:jc w:val="both"/>
      </w:pPr>
      <w:r>
        <w:rPr>
          <w:rFonts w:ascii="Times New Roman"/>
          <w:b w:val="false"/>
          <w:i w:val="false"/>
          <w:color w:val="000000"/>
          <w:sz w:val="28"/>
        </w:rPr>
        <w:t>
      2) құрылыс учаскесінің ерекше жағдайлары бар техникалық жағынан күрделі объектілердің;</w:t>
      </w:r>
    </w:p>
    <w:p>
      <w:pPr>
        <w:spacing w:after="0"/>
        <w:ind w:left="0"/>
        <w:jc w:val="both"/>
      </w:pPr>
      <w:r>
        <w:rPr>
          <w:rFonts w:ascii="Times New Roman"/>
          <w:b w:val="false"/>
          <w:i w:val="false"/>
          <w:color w:val="000000"/>
          <w:sz w:val="28"/>
        </w:rPr>
        <w:t>
      3) жобалау практикасында сирек кездесетін функционалдық (технологиялық) маңызы бар технологиялық жағынан күрделі объектілердің құрылыс жобаларын қараған жағдайда алқа шешімдерін қабылдау үшін өздерінің сараптама комиссияларын қажет болған жағдайда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1" w:id="22"/>
    <w:p>
      <w:pPr>
        <w:spacing w:after="0"/>
        <w:ind w:left="0"/>
        <w:jc w:val="left"/>
      </w:pPr>
      <w:r>
        <w:rPr>
          <w:rFonts w:ascii="Times New Roman"/>
          <w:b/>
          <w:i w:val="false"/>
          <w:color w:val="000000"/>
        </w:rPr>
        <w:t xml:space="preserve"> 4-тарау. Қала құрылысы жобаларына кешенді қала құрылысы сараптамасын жүргізу үшін сараптама комиссияларын (сараптама топтарын) құру тәртібі</w:t>
      </w:r>
    </w:p>
    <w:bookmarkEnd w:id="22"/>
    <w:bookmarkStart w:name="z52" w:id="23"/>
    <w:p>
      <w:pPr>
        <w:spacing w:after="0"/>
        <w:ind w:left="0"/>
        <w:jc w:val="both"/>
      </w:pPr>
      <w:r>
        <w:rPr>
          <w:rFonts w:ascii="Times New Roman"/>
          <w:b w:val="false"/>
          <w:i w:val="false"/>
          <w:color w:val="000000"/>
          <w:sz w:val="28"/>
        </w:rPr>
        <w:t>
      14. Барлық деңгейдегі қала құрылысы жобаларына кешенді қала құрылысы сараптамасын мемлекеттік сараптама ұйымы жүргізеді.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3" w:id="24"/>
    <w:p>
      <w:pPr>
        <w:spacing w:after="0"/>
        <w:ind w:left="0"/>
        <w:jc w:val="both"/>
      </w:pPr>
      <w:r>
        <w:rPr>
          <w:rFonts w:ascii="Times New Roman"/>
          <w:b w:val="false"/>
          <w:i w:val="false"/>
          <w:color w:val="000000"/>
          <w:sz w:val="28"/>
        </w:rPr>
        <w:t>
      15. Барлық деңгейдегі қала құрылысы жобаларына кешенді қала құрылысы сараптамасын жүргізу үшін мемлекеттік сараптама ұйымы:</w:t>
      </w:r>
    </w:p>
    <w:bookmarkEnd w:id="24"/>
    <w:p>
      <w:pPr>
        <w:spacing w:after="0"/>
        <w:ind w:left="0"/>
        <w:jc w:val="both"/>
      </w:pPr>
      <w:r>
        <w:rPr>
          <w:rFonts w:ascii="Times New Roman"/>
          <w:b w:val="false"/>
          <w:i w:val="false"/>
          <w:color w:val="000000"/>
          <w:sz w:val="28"/>
        </w:rPr>
        <w:t>
      Қазақстан Республикасының аумағын ұйымдастырудың бас схемасының, аумақты дамытудың өңіраралық схемаларының жобаларын қоспағанда, барлық деңгейдегі қала құрылысы жобаларын қарау үшін сараптама тобын;</w:t>
      </w:r>
    </w:p>
    <w:p>
      <w:pPr>
        <w:spacing w:after="0"/>
        <w:ind w:left="0"/>
        <w:jc w:val="both"/>
      </w:pPr>
      <w:r>
        <w:rPr>
          <w:rFonts w:ascii="Times New Roman"/>
          <w:b w:val="false"/>
          <w:i w:val="false"/>
          <w:color w:val="000000"/>
          <w:sz w:val="28"/>
        </w:rPr>
        <w:t>
      Қазақстан Республикасының аумағын ұйымдастырудың бас схемасының, аумақты дамытудың өңіраралық схемаларының жобаларын қарау үшін сараптама комиссиясын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8" w:id="25"/>
    <w:p>
      <w:pPr>
        <w:spacing w:after="0"/>
        <w:ind w:left="0"/>
        <w:jc w:val="both"/>
      </w:pPr>
      <w:r>
        <w:rPr>
          <w:rFonts w:ascii="Times New Roman"/>
          <w:b w:val="false"/>
          <w:i w:val="false"/>
          <w:color w:val="000000"/>
          <w:sz w:val="28"/>
        </w:rPr>
        <w:t>
      16. Сараптама комиссияларының (сараптама топтарының) құрамына штаттық сарапшылар, сондай-ақ кешенді қала құрылысы сараптамасына қатысу үшін шарттық негізде тартылатын сарапшылар енгізіледі.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7" w:id="26"/>
    <w:p>
      <w:pPr>
        <w:spacing w:after="0"/>
        <w:ind w:left="0"/>
        <w:jc w:val="both"/>
      </w:pPr>
      <w:r>
        <w:rPr>
          <w:rFonts w:ascii="Times New Roman"/>
          <w:b w:val="false"/>
          <w:i w:val="false"/>
          <w:color w:val="000000"/>
          <w:sz w:val="28"/>
        </w:rPr>
        <w:t>
      16-1. Қажет болған жағдайда мемлекеттік сараптама ұйымы сараптама комиссияларына (сараптама топтарына) жәрдемдесу үшін консультанттарды, қабылданған шешімдерді түсіндіру үшін тапсырыс берушілер мен қала құрылысы жобаларын әзірлеушілердің уәкілетті өкілдерін тартады.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16-1-тармақпен толықтырылды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8" w:id="27"/>
    <w:p>
      <w:pPr>
        <w:spacing w:after="0"/>
        <w:ind w:left="0"/>
        <w:jc w:val="both"/>
      </w:pPr>
      <w:r>
        <w:rPr>
          <w:rFonts w:ascii="Times New Roman"/>
          <w:b w:val="false"/>
          <w:i w:val="false"/>
          <w:color w:val="000000"/>
          <w:sz w:val="28"/>
        </w:rPr>
        <w:t>
      16-2. Консультанттар кешенді қала құрылысы сараптамасын жүргізген кезде қарайды және сарапшыларға ұсыныстар 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16-2-тармақпен толықтырылды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6" w:id="28"/>
    <w:p>
      <w:pPr>
        <w:spacing w:after="0"/>
        <w:ind w:left="0"/>
        <w:jc w:val="both"/>
      </w:pPr>
      <w:r>
        <w:rPr>
          <w:rFonts w:ascii="Times New Roman"/>
          <w:b w:val="false"/>
          <w:i w:val="false"/>
          <w:color w:val="000000"/>
          <w:sz w:val="28"/>
        </w:rPr>
        <w:t>
      19. Сараптама комиссиясы (сараптама тобы) оны құру туралы шешім күшіне енген күннен бастап жұмыс істейді және сараптама комиссиясы (сараптама тобы) сараптамалық қорытынды берген күннен бастап өз қызметін тоқтатады.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8" w:id="29"/>
    <w:p>
      <w:pPr>
        <w:spacing w:after="0"/>
        <w:ind w:left="0"/>
        <w:jc w:val="left"/>
      </w:pPr>
      <w:r>
        <w:rPr>
          <w:rFonts w:ascii="Times New Roman"/>
          <w:b/>
          <w:i w:val="false"/>
          <w:color w:val="000000"/>
        </w:rPr>
        <w:t xml:space="preserve"> 5-тарау. Жобалардың кешенді ведомстводан тыс немесе кешенді қала құрылысы сараптамасына қатысу үшін мамандарды (мамандандырылған институттар мен ұйымдарды) тарту тәртібі</w:t>
      </w:r>
    </w:p>
    <w:bookmarkEnd w:id="29"/>
    <w:bookmarkStart w:name="z69" w:id="30"/>
    <w:p>
      <w:pPr>
        <w:spacing w:after="0"/>
        <w:ind w:left="0"/>
        <w:jc w:val="both"/>
      </w:pPr>
      <w:r>
        <w:rPr>
          <w:rFonts w:ascii="Times New Roman"/>
          <w:b w:val="false"/>
          <w:i w:val="false"/>
          <w:color w:val="000000"/>
          <w:sz w:val="28"/>
        </w:rPr>
        <w:t>
      21. Сараптама ұйымы штатында талап етілетін мамандықтағы аттестатталған сарапшы болмаған жағдайда не қаралып отырған жобаны бағалау үшін консультанттың пікірі талап етілетін жағдайда, аттестатталған сарапшылар үшін консультанттар ретінде шарт негізінде сараптама комиссияларының (сараптама топтарының) жұмысына қатысуға:</w:t>
      </w:r>
    </w:p>
    <w:bookmarkEnd w:id="30"/>
    <w:p>
      <w:pPr>
        <w:spacing w:after="0"/>
        <w:ind w:left="0"/>
        <w:jc w:val="both"/>
      </w:pPr>
      <w:r>
        <w:rPr>
          <w:rFonts w:ascii="Times New Roman"/>
          <w:b w:val="false"/>
          <w:i w:val="false"/>
          <w:color w:val="000000"/>
          <w:sz w:val="28"/>
        </w:rPr>
        <w:t>
      ерекше, жоғары мамандандырылған білім мен тәжірибенің болуын (шоғырлануын) талап ететін инновациялық материалдарды, бұйымдарды, жабдықтар мен технологияларды қолдану бөлігінде бірегей объектілерді салу жобалары, сондай-ақ өзге де объектілерді салу жобалары бойынша ведомстводан тыс кешенді сараптама;</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6-бабына</w:t>
      </w:r>
      <w:r>
        <w:rPr>
          <w:rFonts w:ascii="Times New Roman"/>
          <w:b w:val="false"/>
          <w:i w:val="false"/>
          <w:color w:val="000000"/>
          <w:sz w:val="28"/>
        </w:rPr>
        <w:t xml:space="preserve"> сәйкес аумақтық объектілер мен елді мекендердің сараптамалық комиссиялары (сараптамалық топтары) қарайтын қала құрылысы жобаларында ерекше реттеу және қала құрылысын регламенттеу болған кезде барлық деңгейдегі қала құрылысы жобаларының кешенді қала құрылысы сараптамасы.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w:t>
      </w:r>
      <w:r>
        <w:br/>
      </w:r>
      <w:r>
        <w:rPr>
          <w:rFonts w:ascii="Times New Roman"/>
          <w:b w:val="false"/>
          <w:i w:val="false"/>
          <w:color w:val="000000"/>
          <w:sz w:val="28"/>
        </w:rPr>
        <w:t>
</w:t>
      </w:r>
    </w:p>
    <w:bookmarkStart w:name="z73" w:id="31"/>
    <w:p>
      <w:pPr>
        <w:spacing w:after="0"/>
        <w:ind w:left="0"/>
        <w:jc w:val="both"/>
      </w:pPr>
      <w:r>
        <w:rPr>
          <w:rFonts w:ascii="Times New Roman"/>
          <w:b w:val="false"/>
          <w:i w:val="false"/>
          <w:color w:val="000000"/>
          <w:sz w:val="28"/>
        </w:rPr>
        <w:t>
      22. Консультанттармен тиісті шарттар жасасу кезінде:</w:t>
      </w:r>
    </w:p>
    <w:bookmarkEnd w:id="31"/>
    <w:bookmarkStart w:name="z74" w:id="32"/>
    <w:p>
      <w:pPr>
        <w:spacing w:after="0"/>
        <w:ind w:left="0"/>
        <w:jc w:val="both"/>
      </w:pPr>
      <w:r>
        <w:rPr>
          <w:rFonts w:ascii="Times New Roman"/>
          <w:b w:val="false"/>
          <w:i w:val="false"/>
          <w:color w:val="000000"/>
          <w:sz w:val="28"/>
        </w:rPr>
        <w:t>
      мамандандырылған институттар мен ұйымдар үшін – олардың тиісті мәртебесін растайтын құжаттардың болуы;</w:t>
      </w:r>
    </w:p>
    <w:bookmarkEnd w:id="32"/>
    <w:bookmarkStart w:name="z75" w:id="33"/>
    <w:p>
      <w:pPr>
        <w:spacing w:after="0"/>
        <w:ind w:left="0"/>
        <w:jc w:val="both"/>
      </w:pPr>
      <w:r>
        <w:rPr>
          <w:rFonts w:ascii="Times New Roman"/>
          <w:b w:val="false"/>
          <w:i w:val="false"/>
          <w:color w:val="000000"/>
          <w:sz w:val="28"/>
        </w:rPr>
        <w:t>
      мамандар үшін – олардың кәсіби білімдері мен біліктілігін не тиісті отандық және (немесе) шетелдік мамандандырылған институттар мен ұйымдардағы практикалық қызметін растайтын құжаттардың болуы қажетті шарт болып табылады.</w:t>
      </w:r>
    </w:p>
    <w:bookmarkEnd w:id="33"/>
    <w:bookmarkStart w:name="z76" w:id="34"/>
    <w:p>
      <w:pPr>
        <w:spacing w:after="0"/>
        <w:ind w:left="0"/>
        <w:jc w:val="both"/>
      </w:pPr>
      <w:r>
        <w:rPr>
          <w:rFonts w:ascii="Times New Roman"/>
          <w:b w:val="false"/>
          <w:i w:val="false"/>
          <w:color w:val="000000"/>
          <w:sz w:val="28"/>
        </w:rPr>
        <w:t>
      23. Қаралатын жобаларды дайындауға және (немесе) әзірлеуге тікелей немесе жанама түрде қатысқан не оларды әзірлеген мамандандырылған институттар мен ұйымдардың өкілдері болып табылатын консультанттарды сараптама комиссияларының және сараптама топтарының құрамына қосуға, сондай-ақ жобалар сараптамасына өзге нысанда қатысу үшін тартуға жол берілмейді.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