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3d2a" w14:textId="cc13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18-04/148 бұйрығы. Қазақстан Республикасының Әділет министрлігінде 2015 жылы 1 сәуірде № 10606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Балық аулау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18-04/148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Балық аулау қағидалары</w:t>
      </w:r>
    </w:p>
    <w:bookmarkEnd w:id="4"/>
    <w:bookmarkStart w:name="z6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xml:space="preserve">
      1. Осы Балық аулау қағидалары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жеке және заңды тұлғалардың балық шаруашылығы су айдындарында және (немесе) учаскелерінде кәсіпшілік және әуесқойлық (спорттық) балық аулауды, ғылыми-зерттеу үшін аулауды, бақылау үшін аулауды, мелиорациялық аулауды, сондай-ақ өсімді молайту мақсатында аулауды ұйымдастыруы мен жүргізуі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Қағидалардың қолданысы балық және басқа да су жануарларын жасанды өсіруге қолданылатын су айдындарынан басқа, балық ресурстарын және басқа да су жануарларын аулау, көбейту және өсіру үшін пайдаланылатын немесе пайдаланылуы мүмкін не олардың запастарының өсімін молайту үшін маңызы бар Қазақстан Республикасының барлық балық шаруашылығы су айдындарына және (немесе) учаскелеріне (өзендер және оларға теңестірілген каналдар, көлдер, сулы-батпақты алқаптар, су қоймалары, тоғандар және басқа да ішкі су айдындары, аумақтық сулар), сондай-ақ теңіз суларына таралады.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3. Заңды тұлға мәртебесі бар ерекше қорғалатын табиғи аумақтардың құрамына кіретін су айдындарында балық аулау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8"/>
    <w:bookmarkStart w:name="z10" w:id="9"/>
    <w:p>
      <w:pPr>
        <w:spacing w:after="0"/>
        <w:ind w:left="0"/>
        <w:jc w:val="both"/>
      </w:pPr>
      <w:r>
        <w:rPr>
          <w:rFonts w:ascii="Times New Roman"/>
          <w:b w:val="false"/>
          <w:i w:val="false"/>
          <w:color w:val="000000"/>
          <w:sz w:val="28"/>
        </w:rPr>
        <w:t>
      4. Осы Балық аулау қағидаларында мынадай негізгі ұғымдар пайдаланылады:</w:t>
      </w:r>
    </w:p>
    <w:bookmarkEnd w:id="9"/>
    <w:p>
      <w:pPr>
        <w:spacing w:after="0"/>
        <w:ind w:left="0"/>
        <w:jc w:val="both"/>
      </w:pPr>
      <w:r>
        <w:rPr>
          <w:rFonts w:ascii="Times New Roman"/>
          <w:b w:val="false"/>
          <w:i w:val="false"/>
          <w:color w:val="000000"/>
          <w:sz w:val="28"/>
        </w:rPr>
        <w:t>
      1) аншлаг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p>
      <w:pPr>
        <w:spacing w:after="0"/>
        <w:ind w:left="0"/>
        <w:jc w:val="both"/>
      </w:pPr>
      <w:r>
        <w:rPr>
          <w:rFonts w:ascii="Times New Roman"/>
          <w:b w:val="false"/>
          <w:i w:val="false"/>
          <w:color w:val="000000"/>
          <w:sz w:val="28"/>
        </w:rPr>
        <w:t xml:space="preserve">
      2) аумақтық бөлімшелер – Қазақстан Республикасы Экология және табиғи ресурстар министрлігі Балық шаруашылығы комитетінің облысаралық бассейндік балық шаруашылығы инспекциялары; </w:t>
      </w:r>
    </w:p>
    <w:p>
      <w:pPr>
        <w:spacing w:after="0"/>
        <w:ind w:left="0"/>
        <w:jc w:val="both"/>
      </w:pPr>
      <w:r>
        <w:rPr>
          <w:rFonts w:ascii="Times New Roman"/>
          <w:b w:val="false"/>
          <w:i w:val="false"/>
          <w:color w:val="000000"/>
          <w:sz w:val="28"/>
        </w:rPr>
        <w:t>
      3)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p>
    <w:p>
      <w:pPr>
        <w:spacing w:after="0"/>
        <w:ind w:left="0"/>
        <w:jc w:val="both"/>
      </w:pPr>
      <w:r>
        <w:rPr>
          <w:rFonts w:ascii="Times New Roman"/>
          <w:b w:val="false"/>
          <w:i w:val="false"/>
          <w:color w:val="000000"/>
          <w:sz w:val="28"/>
        </w:rPr>
        <w:t>
      4)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5) балық аулаушы – Қазақстан Республикасының заңнамасында белгiленген тәртiппен әуесқойлық (спорттық) балық аулау құқығын алған жеке тұлға;</w:t>
      </w:r>
    </w:p>
    <w:p>
      <w:pPr>
        <w:spacing w:after="0"/>
        <w:ind w:left="0"/>
        <w:jc w:val="both"/>
      </w:pPr>
      <w:r>
        <w:rPr>
          <w:rFonts w:ascii="Times New Roman"/>
          <w:b w:val="false"/>
          <w:i w:val="false"/>
          <w:color w:val="000000"/>
          <w:sz w:val="28"/>
        </w:rPr>
        <w:t>
      6) балықтардың көбею кезеңі – белгілі бір балық түрінің уылдырық шашатын уақыт кезеңі;</w:t>
      </w:r>
    </w:p>
    <w:p>
      <w:pPr>
        <w:spacing w:after="0"/>
        <w:ind w:left="0"/>
        <w:jc w:val="both"/>
      </w:pPr>
      <w:r>
        <w:rPr>
          <w:rFonts w:ascii="Times New Roman"/>
          <w:b w:val="false"/>
          <w:i w:val="false"/>
          <w:color w:val="000000"/>
          <w:sz w:val="28"/>
        </w:rPr>
        <w:t>
      7) балықтың кәсіпшілік мөлшері – тұмсығының ұшынан құйрық қанатының орталық жарықшағы негізіне дейін өлшенетін (аузы жабық кезде) аулауға жол берілетін балық өлшемі;</w:t>
      </w:r>
    </w:p>
    <w:p>
      <w:pPr>
        <w:spacing w:after="0"/>
        <w:ind w:left="0"/>
        <w:jc w:val="both"/>
      </w:pPr>
      <w:r>
        <w:rPr>
          <w:rFonts w:ascii="Times New Roman"/>
          <w:b w:val="false"/>
          <w:i w:val="false"/>
          <w:color w:val="000000"/>
          <w:sz w:val="28"/>
        </w:rPr>
        <w:t>
      8)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p>
      <w:pPr>
        <w:spacing w:after="0"/>
        <w:ind w:left="0"/>
        <w:jc w:val="both"/>
      </w:pPr>
      <w:r>
        <w:rPr>
          <w:rFonts w:ascii="Times New Roman"/>
          <w:b w:val="false"/>
          <w:i w:val="false"/>
          <w:color w:val="000000"/>
          <w:sz w:val="28"/>
        </w:rPr>
        <w:t>
      9)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p>
      <w:pPr>
        <w:spacing w:after="0"/>
        <w:ind w:left="0"/>
        <w:jc w:val="both"/>
      </w:pPr>
      <w:r>
        <w:rPr>
          <w:rFonts w:ascii="Times New Roman"/>
          <w:b w:val="false"/>
          <w:i w:val="false"/>
          <w:color w:val="000000"/>
          <w:sz w:val="28"/>
        </w:rPr>
        <w:t>
      10) балықтардың өріс аударуы – балықтардың бір мекендеу ортасынан екінші ортаға жаппай ауысуы;</w:t>
      </w:r>
    </w:p>
    <w:p>
      <w:pPr>
        <w:spacing w:after="0"/>
        <w:ind w:left="0"/>
        <w:jc w:val="both"/>
      </w:pPr>
      <w:r>
        <w:rPr>
          <w:rFonts w:ascii="Times New Roman"/>
          <w:b w:val="false"/>
          <w:i w:val="false"/>
          <w:color w:val="000000"/>
          <w:sz w:val="28"/>
        </w:rPr>
        <w:t>
      11)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p>
      <w:pPr>
        <w:spacing w:after="0"/>
        <w:ind w:left="0"/>
        <w:jc w:val="both"/>
      </w:pPr>
      <w:r>
        <w:rPr>
          <w:rFonts w:ascii="Times New Roman"/>
          <w:b w:val="false"/>
          <w:i w:val="false"/>
          <w:color w:val="000000"/>
          <w:sz w:val="28"/>
        </w:rPr>
        <w:t xml:space="preserve">
      12) балық шаруашылығы – Заңның 9-бабы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p>
      <w:pPr>
        <w:spacing w:after="0"/>
        <w:ind w:left="0"/>
        <w:jc w:val="both"/>
      </w:pPr>
      <w:r>
        <w:rPr>
          <w:rFonts w:ascii="Times New Roman"/>
          <w:b w:val="false"/>
          <w:i w:val="false"/>
          <w:color w:val="000000"/>
          <w:sz w:val="28"/>
        </w:rPr>
        <w:t>
      12-1)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балық шаруашылығы субъектісі – қызметінің негізгі бағыты балық шаруашылығын жүргізу болып табылатын жеке немесе заңды тұлға;</w:t>
      </w:r>
    </w:p>
    <w:p>
      <w:pPr>
        <w:spacing w:after="0"/>
        <w:ind w:left="0"/>
        <w:jc w:val="both"/>
      </w:pPr>
      <w:r>
        <w:rPr>
          <w:rFonts w:ascii="Times New Roman"/>
          <w:b w:val="false"/>
          <w:i w:val="false"/>
          <w:color w:val="000000"/>
          <w:sz w:val="28"/>
        </w:rPr>
        <w:t>
      14) балық шаруашылығы су айдындарының және (немесе) учаскелерінің резервтік қоры – жануарлар дүниесін пайдаланушыларға бекітіліп берілмеген балық шаруашылығы су айдындары және (немесе) учаскелері;</w:t>
      </w:r>
    </w:p>
    <w:p>
      <w:pPr>
        <w:spacing w:after="0"/>
        <w:ind w:left="0"/>
        <w:jc w:val="both"/>
      </w:pPr>
      <w:r>
        <w:rPr>
          <w:rFonts w:ascii="Times New Roman"/>
          <w:b w:val="false"/>
          <w:i w:val="false"/>
          <w:color w:val="000000"/>
          <w:sz w:val="28"/>
        </w:rPr>
        <w:t>
      15) ведомство – Қазақстан Республикасы Экология және табиғи ресурстар министрлігінің Балық шаруашылығы комитеті;</w:t>
      </w:r>
    </w:p>
    <w:p>
      <w:pPr>
        <w:spacing w:after="0"/>
        <w:ind w:left="0"/>
        <w:jc w:val="both"/>
      </w:pPr>
      <w:r>
        <w:rPr>
          <w:rFonts w:ascii="Times New Roman"/>
          <w:b w:val="false"/>
          <w:i w:val="false"/>
          <w:color w:val="000000"/>
          <w:sz w:val="28"/>
        </w:rPr>
        <w:t xml:space="preserve">
      16) жануарлар дүниесін пайдалануға арналған рұқсат – жеке және заңды тұлғаларға жануарлар дүниесін пайдалануға, сондай-ақ жануарлар дүниесінің ұстап алынған объектілерін, олардың бөліктері мен дериваттарын, оның ішінде аңшылық және балық аулау олжаларын әкетуге және өткізуге құқық беретін,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актілерін мемлекеттік тіркеу тізімінде № 10168 тіркелген) нысан бойынша құжат;</w:t>
      </w:r>
    </w:p>
    <w:p>
      <w:pPr>
        <w:spacing w:after="0"/>
        <w:ind w:left="0"/>
        <w:jc w:val="both"/>
      </w:pPr>
      <w:r>
        <w:rPr>
          <w:rFonts w:ascii="Times New Roman"/>
          <w:b w:val="false"/>
          <w:i w:val="false"/>
          <w:color w:val="000000"/>
          <w:sz w:val="28"/>
        </w:rPr>
        <w:t>
      17) жануарлар дүниесін пайдаланушылар – Заңға сәйкес жануарлар дүниесін пайдалану құқығы берілген жеке және заңды тұлғалар;</w:t>
      </w:r>
    </w:p>
    <w:p>
      <w:pPr>
        <w:spacing w:after="0"/>
        <w:ind w:left="0"/>
        <w:jc w:val="both"/>
      </w:pPr>
      <w:r>
        <w:rPr>
          <w:rFonts w:ascii="Times New Roman"/>
          <w:b w:val="false"/>
          <w:i w:val="false"/>
          <w:color w:val="000000"/>
          <w:sz w:val="28"/>
        </w:rPr>
        <w:t>
      18) ихтиологиялық байқаулар – балық шаруашылығы су айдыны ихтиофаунасының жай-күйі туралы деректерді жинау және зерделеу;</w:t>
      </w:r>
    </w:p>
    <w:p>
      <w:pPr>
        <w:spacing w:after="0"/>
        <w:ind w:left="0"/>
        <w:jc w:val="both"/>
      </w:pPr>
      <w:r>
        <w:rPr>
          <w:rFonts w:ascii="Times New Roman"/>
          <w:b w:val="false"/>
          <w:i w:val="false"/>
          <w:color w:val="000000"/>
          <w:sz w:val="28"/>
        </w:rPr>
        <w:t>
      19)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p>
      <w:pPr>
        <w:spacing w:after="0"/>
        <w:ind w:left="0"/>
        <w:jc w:val="both"/>
      </w:pPr>
      <w:r>
        <w:rPr>
          <w:rFonts w:ascii="Times New Roman"/>
          <w:b w:val="false"/>
          <w:i w:val="false"/>
          <w:color w:val="000000"/>
          <w:sz w:val="28"/>
        </w:rPr>
        <w:t xml:space="preserve">
      20) қорықшылық қызмет – Заңның 9-бабы 1-тармағының </w:t>
      </w:r>
      <w:r>
        <w:rPr>
          <w:rFonts w:ascii="Times New Roman"/>
          <w:b w:val="false"/>
          <w:i w:val="false"/>
          <w:color w:val="000000"/>
          <w:sz w:val="28"/>
        </w:rPr>
        <w:t>66) тармақшасына</w:t>
      </w:r>
      <w:r>
        <w:rPr>
          <w:rFonts w:ascii="Times New Roman"/>
          <w:b w:val="false"/>
          <w:i w:val="false"/>
          <w:color w:val="000000"/>
          <w:sz w:val="28"/>
        </w:rPr>
        <w:t xml:space="preserve"> сәйкес балық шаруашылығы субъектілерінің бекітіліп берілген балық шаруашылығы су айдындарында және (немесе) учаскелерінде жануарлар дүниесін қорғау функцияларын жүзеге асыратын құрылымдық бөлімшесі;</w:t>
      </w:r>
    </w:p>
    <w:p>
      <w:pPr>
        <w:spacing w:after="0"/>
        <w:ind w:left="0"/>
        <w:jc w:val="both"/>
      </w:pPr>
      <w:r>
        <w:rPr>
          <w:rFonts w:ascii="Times New Roman"/>
          <w:b w:val="false"/>
          <w:i w:val="false"/>
          <w:color w:val="000000"/>
          <w:sz w:val="28"/>
        </w:rPr>
        <w:t>
      21) қыстау шұңқыры – қысқы кезеңде балықтардың су айдыны түбінің шұңқырларында жаппай жинақталатын орны;</w:t>
      </w:r>
    </w:p>
    <w:p>
      <w:pPr>
        <w:spacing w:after="0"/>
        <w:ind w:left="0"/>
        <w:jc w:val="both"/>
      </w:pPr>
      <w:r>
        <w:rPr>
          <w:rFonts w:ascii="Times New Roman"/>
          <w:b w:val="false"/>
          <w:i w:val="false"/>
          <w:color w:val="000000"/>
          <w:sz w:val="28"/>
        </w:rPr>
        <w:t xml:space="preserve">
      22) рекреациалық балық аулау аймағы – Заңның 10-бабы 2-тармағының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уылдырық шашу – балықтардың жетілген уылдырықты шашу процесі және оның кейіннен ұрықтануы;</w:t>
      </w:r>
    </w:p>
    <w:p>
      <w:pPr>
        <w:spacing w:after="0"/>
        <w:ind w:left="0"/>
        <w:jc w:val="both"/>
      </w:pPr>
      <w:r>
        <w:rPr>
          <w:rFonts w:ascii="Times New Roman"/>
          <w:b w:val="false"/>
          <w:i w:val="false"/>
          <w:color w:val="000000"/>
          <w:sz w:val="28"/>
        </w:rPr>
        <w:t>
      25)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p>
      <w:pPr>
        <w:spacing w:after="0"/>
        <w:ind w:left="0"/>
        <w:jc w:val="both"/>
      </w:pPr>
      <w:r>
        <w:rPr>
          <w:rFonts w:ascii="Times New Roman"/>
          <w:b w:val="false"/>
          <w:i w:val="false"/>
          <w:color w:val="000000"/>
          <w:sz w:val="28"/>
        </w:rPr>
        <w:t>
      26) шаяндардың кәсіпшілік мөлшері – көзінің ортасынан құйрық тілімшесінің аяғына дейін өлшенетін аулауға жол берілетін шаяндардың өлшемі.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өзгеріс енгізілді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Балық аулауды жүзеге асыру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5. Балық ресурстарын және басқа да су жануарларын пайдалану жалпы және арнайы пайдалану тәртібінде жүзеге асырылады.</w:t>
      </w:r>
    </w:p>
    <w:bookmarkEnd w:id="11"/>
    <w:p>
      <w:pPr>
        <w:spacing w:after="0"/>
        <w:ind w:left="0"/>
        <w:jc w:val="both"/>
      </w:pPr>
      <w:r>
        <w:rPr>
          <w:rFonts w:ascii="Times New Roman"/>
          <w:b w:val="false"/>
          <w:i w:val="false"/>
          <w:color w:val="000000"/>
          <w:sz w:val="28"/>
        </w:rPr>
        <w:t>
      Жануарлар дүниесін жалпы пайдалануға мекендеу ортасынан алмай жануарлар дүниесі объектілерін, сондай-ақ олардың пайдалы қасиеттерін пайдалану жатады.</w:t>
      </w:r>
    </w:p>
    <w:p>
      <w:pPr>
        <w:spacing w:after="0"/>
        <w:ind w:left="0"/>
        <w:jc w:val="both"/>
      </w:pPr>
      <w:r>
        <w:rPr>
          <w:rFonts w:ascii="Times New Roman"/>
          <w:b w:val="false"/>
          <w:i w:val="false"/>
          <w:color w:val="000000"/>
          <w:sz w:val="28"/>
        </w:rPr>
        <w:t>
      Жануарлар дүниесін арнайы пайдалануға реинтродукциялау мақсатында аулауды қоспағанда, жануарлар дүниесі объектілерін және олардың тіршілік ету өнімдерін мекендеу ортасынан алып қоя отырып пайдалану жатады.</w:t>
      </w:r>
    </w:p>
    <w:p>
      <w:pPr>
        <w:spacing w:after="0"/>
        <w:ind w:left="0"/>
        <w:jc w:val="both"/>
      </w:pPr>
      <w:r>
        <w:rPr>
          <w:rFonts w:ascii="Times New Roman"/>
          <w:b w:val="false"/>
          <w:i w:val="false"/>
          <w:color w:val="000000"/>
          <w:sz w:val="28"/>
        </w:rPr>
        <w:t xml:space="preserve">
      Балық ресурстарын және басқа да су жануарларын жалпы пайдалану ақысыз, ал арнайы пайдалану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w:t>
      </w:r>
      <w:r>
        <w:rPr>
          <w:rFonts w:ascii="Times New Roman"/>
          <w:b w:val="false"/>
          <w:i w:val="false"/>
          <w:color w:val="000000"/>
          <w:sz w:val="28"/>
        </w:rPr>
        <w:t>582-бабына</w:t>
      </w:r>
      <w:r>
        <w:rPr>
          <w:rFonts w:ascii="Times New Roman"/>
          <w:b w:val="false"/>
          <w:i w:val="false"/>
          <w:color w:val="000000"/>
          <w:sz w:val="28"/>
        </w:rPr>
        <w:t xml:space="preserve"> сәйкес ақылы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Балық аулау мынадай түрлерге бөлінеді:</w:t>
      </w:r>
    </w:p>
    <w:bookmarkEnd w:id="12"/>
    <w:p>
      <w:pPr>
        <w:spacing w:after="0"/>
        <w:ind w:left="0"/>
        <w:jc w:val="both"/>
      </w:pPr>
      <w:r>
        <w:rPr>
          <w:rFonts w:ascii="Times New Roman"/>
          <w:b w:val="false"/>
          <w:i w:val="false"/>
          <w:color w:val="000000"/>
          <w:sz w:val="28"/>
        </w:rPr>
        <w:t>
      1) кәсіпшілік балық аулау;</w:t>
      </w:r>
    </w:p>
    <w:p>
      <w:pPr>
        <w:spacing w:after="0"/>
        <w:ind w:left="0"/>
        <w:jc w:val="both"/>
      </w:pPr>
      <w:r>
        <w:rPr>
          <w:rFonts w:ascii="Times New Roman"/>
          <w:b w:val="false"/>
          <w:i w:val="false"/>
          <w:color w:val="000000"/>
          <w:sz w:val="28"/>
        </w:rPr>
        <w:t>
      2) әуесқойлық (спорттық) балық аулау;</w:t>
      </w:r>
    </w:p>
    <w:p>
      <w:pPr>
        <w:spacing w:after="0"/>
        <w:ind w:left="0"/>
        <w:jc w:val="both"/>
      </w:pPr>
      <w:r>
        <w:rPr>
          <w:rFonts w:ascii="Times New Roman"/>
          <w:b w:val="false"/>
          <w:i w:val="false"/>
          <w:color w:val="000000"/>
          <w:sz w:val="28"/>
        </w:rPr>
        <w:t>
      3) ғылыми-зерттеу үшін аулау;</w:t>
      </w:r>
    </w:p>
    <w:p>
      <w:pPr>
        <w:spacing w:after="0"/>
        <w:ind w:left="0"/>
        <w:jc w:val="both"/>
      </w:pPr>
      <w:r>
        <w:rPr>
          <w:rFonts w:ascii="Times New Roman"/>
          <w:b w:val="false"/>
          <w:i w:val="false"/>
          <w:color w:val="000000"/>
          <w:sz w:val="28"/>
        </w:rPr>
        <w:t>
      4) бақылау үшін аулау;</w:t>
      </w:r>
    </w:p>
    <w:p>
      <w:pPr>
        <w:spacing w:after="0"/>
        <w:ind w:left="0"/>
        <w:jc w:val="both"/>
      </w:pPr>
      <w:r>
        <w:rPr>
          <w:rFonts w:ascii="Times New Roman"/>
          <w:b w:val="false"/>
          <w:i w:val="false"/>
          <w:color w:val="000000"/>
          <w:sz w:val="28"/>
        </w:rPr>
        <w:t>
      5) мелиорациялық аулау;</w:t>
      </w:r>
    </w:p>
    <w:p>
      <w:pPr>
        <w:spacing w:after="0"/>
        <w:ind w:left="0"/>
        <w:jc w:val="both"/>
      </w:pPr>
      <w:r>
        <w:rPr>
          <w:rFonts w:ascii="Times New Roman"/>
          <w:b w:val="false"/>
          <w:i w:val="false"/>
          <w:color w:val="000000"/>
          <w:sz w:val="28"/>
        </w:rPr>
        <w:t>
      6) өсімін молайту мақсатында аулау;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7. Балық аулау қолдануға рұқсат етілген кәсіпшілік және кәсіпшілік емес балық аулау құралдарының түрлері мен тәсілдерінің тізбесіне (бұдан әрі - тізбе) кіргізілген балық аулау құралдарымен, тәсілдермен және әдістермен (нормативтік құқықтық актілерін мемлекеттік тіркеу тізімінде № 10266 тіркелген)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 министрінің 2015 жылғы 16 қаңтардағы № 18-04/17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5" w:id="14"/>
    <w:p>
      <w:pPr>
        <w:spacing w:after="0"/>
        <w:ind w:left="0"/>
        <w:jc w:val="both"/>
      </w:pPr>
      <w:r>
        <w:rPr>
          <w:rFonts w:ascii="Times New Roman"/>
          <w:b w:val="false"/>
          <w:i w:val="false"/>
          <w:color w:val="000000"/>
          <w:sz w:val="28"/>
        </w:rPr>
        <w:t>
      8. Балық ресурстары мен басқа да су жануарларының кәсіпшілік мөлшері осы Қағидаларға 1-қосымшаға сәйкес белгіленеді. Рұқсаттарда көрсетілмеген балық түрлері мен басқа да су жануарларының және (немесе) белгіленген кәсіпшілік мөлшерден кем балықтардың кездейсоқ ауланымы ұяшықталатын аулау құралдарында ауланған балықтың сегіз пайызынан және сүзгіш аулау құралдарында ауланғанның бес пайызынан аспайтын көлемде жүзеге асырылады.</w:t>
      </w:r>
    </w:p>
    <w:bookmarkEnd w:id="14"/>
    <w:p>
      <w:pPr>
        <w:spacing w:after="0"/>
        <w:ind w:left="0"/>
        <w:jc w:val="both"/>
      </w:pPr>
      <w:r>
        <w:rPr>
          <w:rFonts w:ascii="Times New Roman"/>
          <w:b w:val="false"/>
          <w:i w:val="false"/>
          <w:color w:val="000000"/>
          <w:sz w:val="28"/>
        </w:rPr>
        <w:t xml:space="preserve">
      Кездейсоқ ауланым рұқсат етілген көлемнен асып кеткен жағдайда, барлық ауланым кідіріссіз табиғи мекендеу ортасына аз зақыммен жіберіліп,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нысанға сәйкес балық ресурстарын және басқа да су жануарларын аулауды есепке алу журналына (кәсіпшілік журналына) (бұдан әрі – кәсіпшілік журнал) тиісті жазба енгізіледі.</w:t>
      </w:r>
    </w:p>
    <w:p>
      <w:pPr>
        <w:spacing w:after="0"/>
        <w:ind w:left="0"/>
        <w:jc w:val="both"/>
      </w:pPr>
      <w:r>
        <w:rPr>
          <w:rFonts w:ascii="Times New Roman"/>
          <w:b w:val="false"/>
          <w:i w:val="false"/>
          <w:color w:val="000000"/>
          <w:sz w:val="28"/>
        </w:rPr>
        <w:t>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күтіп-бағуға арналған азық өндіру үшін пайдалануы мүмкін.</w:t>
      </w:r>
    </w:p>
    <w:p>
      <w:pPr>
        <w:spacing w:after="0"/>
        <w:ind w:left="0"/>
        <w:jc w:val="both"/>
      </w:pPr>
      <w:r>
        <w:rPr>
          <w:rFonts w:ascii="Times New Roman"/>
          <w:b w:val="false"/>
          <w:i w:val="false"/>
          <w:color w:val="000000"/>
          <w:sz w:val="28"/>
        </w:rPr>
        <w:t>
      Бекіре тұқымдас балық түрлері кездейсоқ ауланған жағдайларда, сондай-ақ бекіре тұқымдас балық түрлері бар иесіз балық аулау құралдары табылған кезде тіршілік етуге қабілетті дарақтар табиғи мекендеу ортасына жіберілуі немесе мемлекеттік тапсырыс шеңберінде бекіре тұқымдас балық түрлерінің құртшабақтарын өсіруді жүзеге асыратын мемлекеттік кәсіпорындарға берілуі тиіс, ал тіршілік етуге қабілетсіз (шалажансар) дарақтар табиғи мекендеу ортасына жіберілуі тиіс.</w:t>
      </w:r>
    </w:p>
    <w:p>
      <w:pPr>
        <w:spacing w:after="0"/>
        <w:ind w:left="0"/>
        <w:jc w:val="both"/>
      </w:pPr>
      <w:r>
        <w:rPr>
          <w:rFonts w:ascii="Times New Roman"/>
          <w:b w:val="false"/>
          <w:i w:val="false"/>
          <w:color w:val="000000"/>
          <w:sz w:val="28"/>
        </w:rPr>
        <w:t>
      Бекіре тұқымдас балық түрлерінің тіршілік етуге қабілетсіз (шалажансар) дарақтарының кездейсоқ аулану фактілері кәсіпшілік журналында немесе рұқсатта немесе жолдамада тіркеледі.</w:t>
      </w:r>
    </w:p>
    <w:p>
      <w:pPr>
        <w:spacing w:after="0"/>
        <w:ind w:left="0"/>
        <w:jc w:val="both"/>
      </w:pPr>
      <w:r>
        <w:rPr>
          <w:rFonts w:ascii="Times New Roman"/>
          <w:b w:val="false"/>
          <w:i w:val="false"/>
          <w:color w:val="000000"/>
          <w:sz w:val="28"/>
        </w:rPr>
        <w:t>
      Бағалы, сирек кездесетін және құрып кету қаупі төнген балық түрлері мен басқа да су жануарларының тіршілік етуге қабілетсіз (шалажансар) дарақтарының кездейсоқ аулану фактілері кәсіпшілік журналында немесе рұқсатта немесе жолдамада тіркеледі және мемлекеттік инспектордың жою туралы тиісті акті (еркін нысанда) жасауы арқылы жойылуға жатады.</w:t>
      </w:r>
    </w:p>
    <w:p>
      <w:pPr>
        <w:spacing w:after="0"/>
        <w:ind w:left="0"/>
        <w:jc w:val="both"/>
      </w:pPr>
      <w:r>
        <w:rPr>
          <w:rFonts w:ascii="Times New Roman"/>
          <w:b w:val="false"/>
          <w:i w:val="false"/>
          <w:color w:val="000000"/>
          <w:sz w:val="28"/>
        </w:rPr>
        <w:t>
      Шаяндарды аулау кәсіпшілік емес мөлшерлердегі шаяндарды алмастан жүзеге асырылады. Кәсіпшілік емес мөлшердегі шаяндар балық аулау құралдарына түскен жағдайда кідіріссіз аз зақыммен табиғи мекендеу ортасына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Заңның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15"/>
    <w:bookmarkStart w:name="z82" w:id="16"/>
    <w:p>
      <w:pPr>
        <w:spacing w:after="0"/>
        <w:ind w:left="0"/>
        <w:jc w:val="both"/>
      </w:pPr>
      <w:r>
        <w:rPr>
          <w:rFonts w:ascii="Times New Roman"/>
          <w:b w:val="false"/>
          <w:i w:val="false"/>
          <w:color w:val="000000"/>
          <w:sz w:val="28"/>
        </w:rPr>
        <w:t>
      1) су шаруашылығы және гидротехникалық құрылысжайлардың, шлюздер мен көпірлердің жанында, көлдерді өзара және негізгі өзенмен жалғастыратын тармақтарда, мелиорациялық жүйелердің жеткізу арналары мен бұрмаларда, өзендер мен арналардың сағаларысу айдынының құятын тұсынан екі жағындағы 500 метр қашықтықта және су айдынының 500 метрден ішкі қашықтықта, сондай-ақ өзен немесе арнаның ағысымен жоғары қарай 1500 метр қашықтықтағы аралығында;</w:t>
      </w:r>
    </w:p>
    <w:bookmarkEnd w:id="16"/>
    <w:bookmarkStart w:name="z83" w:id="17"/>
    <w:p>
      <w:pPr>
        <w:spacing w:after="0"/>
        <w:ind w:left="0"/>
        <w:jc w:val="both"/>
      </w:pPr>
      <w:r>
        <w:rPr>
          <w:rFonts w:ascii="Times New Roman"/>
          <w:b w:val="false"/>
          <w:i w:val="false"/>
          <w:color w:val="000000"/>
          <w:sz w:val="28"/>
        </w:rPr>
        <w:t>
      2) осы Балық аулау қағидаларында қолданылуы көзделмеген аулау құралдарымен;</w:t>
      </w:r>
    </w:p>
    <w:bookmarkEnd w:id="17"/>
    <w:bookmarkStart w:name="z84" w:id="18"/>
    <w:p>
      <w:pPr>
        <w:spacing w:after="0"/>
        <w:ind w:left="0"/>
        <w:jc w:val="both"/>
      </w:pPr>
      <w:r>
        <w:rPr>
          <w:rFonts w:ascii="Times New Roman"/>
          <w:b w:val="false"/>
          <w:i w:val="false"/>
          <w:color w:val="000000"/>
          <w:sz w:val="28"/>
        </w:rPr>
        <w:t xml:space="preserve">
      3) қыс мезгілінде балықтар қыстайтын шұңқырларда, уылдырық шашу кезінде уылдырық шашатын жерлерде және өзге де учаскелерде тиісті ғылыми ұйымдар берген биологиялық негіздеме негізінде уәкілетті орган белгілейтін мерзімдерде және орындарда; </w:t>
      </w:r>
    </w:p>
    <w:bookmarkEnd w:id="18"/>
    <w:bookmarkStart w:name="z85" w:id="19"/>
    <w:p>
      <w:pPr>
        <w:spacing w:after="0"/>
        <w:ind w:left="0"/>
        <w:jc w:val="both"/>
      </w:pPr>
      <w:r>
        <w:rPr>
          <w:rFonts w:ascii="Times New Roman"/>
          <w:b w:val="false"/>
          <w:i w:val="false"/>
          <w:color w:val="000000"/>
          <w:sz w:val="28"/>
        </w:rPr>
        <w:t xml:space="preserve">
      4) "Ішкі су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тіркелмеген және тіркеу нөмірлерімен белгіленбеген қалқымалы құралдармен;</w:t>
      </w:r>
    </w:p>
    <w:bookmarkEnd w:id="19"/>
    <w:bookmarkStart w:name="z86" w:id="20"/>
    <w:p>
      <w:pPr>
        <w:spacing w:after="0"/>
        <w:ind w:left="0"/>
        <w:jc w:val="both"/>
      </w:pPr>
      <w:r>
        <w:rPr>
          <w:rFonts w:ascii="Times New Roman"/>
          <w:b w:val="false"/>
          <w:i w:val="false"/>
          <w:color w:val="000000"/>
          <w:sz w:val="28"/>
        </w:rPr>
        <w:t>
      5) балық ресурстарын және басқа да су жануарларын пайдалануға арналған рұқсатқа сәйкес балық аулау құралдарының ұйымдық атауы мен параметрлерін көрсете отырып, биркасы жоқ кәсіпшілік балық аулау құралдарымен;</w:t>
      </w:r>
    </w:p>
    <w:bookmarkEnd w:id="20"/>
    <w:bookmarkStart w:name="z87" w:id="21"/>
    <w:p>
      <w:pPr>
        <w:spacing w:after="0"/>
        <w:ind w:left="0"/>
        <w:jc w:val="both"/>
      </w:pPr>
      <w:r>
        <w:rPr>
          <w:rFonts w:ascii="Times New Roman"/>
          <w:b w:val="false"/>
          <w:i w:val="false"/>
          <w:color w:val="000000"/>
          <w:sz w:val="28"/>
        </w:rPr>
        <w:t>
      6) бекіре тұқымдас балықтарды теңізде және өзендерде аулауға арналған жиналмалы аулау құралдарымен;</w:t>
      </w:r>
    </w:p>
    <w:bookmarkEnd w:id="21"/>
    <w:bookmarkStart w:name="z88" w:id="22"/>
    <w:p>
      <w:pPr>
        <w:spacing w:after="0"/>
        <w:ind w:left="0"/>
        <w:jc w:val="both"/>
      </w:pPr>
      <w:r>
        <w:rPr>
          <w:rFonts w:ascii="Times New Roman"/>
          <w:b w:val="false"/>
          <w:i w:val="false"/>
          <w:color w:val="000000"/>
          <w:sz w:val="28"/>
        </w:rPr>
        <w:t>
      7) алкогольден немесе есірткіден масаң күйде немесе өзге де типтегі уланған күйде;</w:t>
      </w:r>
    </w:p>
    <w:bookmarkEnd w:id="22"/>
    <w:bookmarkStart w:name="z89" w:id="23"/>
    <w:p>
      <w:pPr>
        <w:spacing w:after="0"/>
        <w:ind w:left="0"/>
        <w:jc w:val="both"/>
      </w:pPr>
      <w:r>
        <w:rPr>
          <w:rFonts w:ascii="Times New Roman"/>
          <w:b w:val="false"/>
          <w:i w:val="false"/>
          <w:color w:val="000000"/>
          <w:sz w:val="28"/>
        </w:rPr>
        <w:t>
      8) осы Балық аулау қағидаларымен, шектеулермен және тыйымдармен жол берілмейтін тәсілдермен;</w:t>
      </w:r>
    </w:p>
    <w:bookmarkEnd w:id="23"/>
    <w:bookmarkStart w:name="z90" w:id="24"/>
    <w:p>
      <w:pPr>
        <w:spacing w:after="0"/>
        <w:ind w:left="0"/>
        <w:jc w:val="both"/>
      </w:pPr>
      <w:r>
        <w:rPr>
          <w:rFonts w:ascii="Times New Roman"/>
          <w:b w:val="false"/>
          <w:i w:val="false"/>
          <w:color w:val="000000"/>
          <w:sz w:val="28"/>
        </w:rPr>
        <w:t>
      9) аулау құралдарымен өзеннің немесе өзен тармағы енінің үштен екісінен астамын қамтып;</w:t>
      </w:r>
    </w:p>
    <w:bookmarkEnd w:id="24"/>
    <w:bookmarkStart w:name="z91" w:id="25"/>
    <w:p>
      <w:pPr>
        <w:spacing w:after="0"/>
        <w:ind w:left="0"/>
        <w:jc w:val="both"/>
      </w:pPr>
      <w:r>
        <w:rPr>
          <w:rFonts w:ascii="Times New Roman"/>
          <w:b w:val="false"/>
          <w:i w:val="false"/>
          <w:color w:val="000000"/>
          <w:sz w:val="28"/>
        </w:rPr>
        <w:t>
      10) құрмалы аулау құралдарын шахматтық тәртіппен, вентерлер мен секреттерді өзендер мен бастаулардың, құятын каналдардың сағасынан бес жүз метр радиуста орнатып;</w:t>
      </w:r>
    </w:p>
    <w:bookmarkEnd w:id="25"/>
    <w:bookmarkStart w:name="z92" w:id="26"/>
    <w:p>
      <w:pPr>
        <w:spacing w:after="0"/>
        <w:ind w:left="0"/>
        <w:jc w:val="both"/>
      </w:pPr>
      <w:r>
        <w:rPr>
          <w:rFonts w:ascii="Times New Roman"/>
          <w:b w:val="false"/>
          <w:i w:val="false"/>
          <w:color w:val="000000"/>
          <w:sz w:val="28"/>
        </w:rPr>
        <w:t>
      11) кәсіпшілік балық аулауды жүзеге асыру кезінде су шаруашылығы және гидротехникалық құрылысжайлардың, шлюздер мен көпірлерден бес жүз метрден жақын қашықтықта;</w:t>
      </w:r>
    </w:p>
    <w:bookmarkEnd w:id="26"/>
    <w:bookmarkStart w:name="z93" w:id="27"/>
    <w:p>
      <w:pPr>
        <w:spacing w:after="0"/>
        <w:ind w:left="0"/>
        <w:jc w:val="both"/>
      </w:pPr>
      <w:r>
        <w:rPr>
          <w:rFonts w:ascii="Times New Roman"/>
          <w:b w:val="false"/>
          <w:i w:val="false"/>
          <w:color w:val="000000"/>
          <w:sz w:val="28"/>
        </w:rPr>
        <w:t>
      12) тиісті ғылыми ұйымдар берген биологиялық негіздеме негізінде уәкілетті орган белгілейтін орындарда және мерзімдерде балық ресурстары және басқа да су жануарлары көбейетін кезеңде олардың шоғырланатын орындарда және көші-қон жолдарында;</w:t>
      </w:r>
    </w:p>
    <w:bookmarkEnd w:id="27"/>
    <w:bookmarkStart w:name="z94" w:id="28"/>
    <w:p>
      <w:pPr>
        <w:spacing w:after="0"/>
        <w:ind w:left="0"/>
        <w:jc w:val="both"/>
      </w:pPr>
      <w:r>
        <w:rPr>
          <w:rFonts w:ascii="Times New Roman"/>
          <w:b w:val="false"/>
          <w:i w:val="false"/>
          <w:color w:val="000000"/>
          <w:sz w:val="28"/>
        </w:rPr>
        <w:t>
      13) жарылғыш құрылғыларды, улы химикаттарды және басқа да химиялық препараттарды, сондай-ақ атыс қаруын қолданып;</w:t>
      </w:r>
    </w:p>
    <w:bookmarkEnd w:id="28"/>
    <w:bookmarkStart w:name="z95" w:id="29"/>
    <w:p>
      <w:pPr>
        <w:spacing w:after="0"/>
        <w:ind w:left="0"/>
        <w:jc w:val="both"/>
      </w:pPr>
      <w:r>
        <w:rPr>
          <w:rFonts w:ascii="Times New Roman"/>
          <w:b w:val="false"/>
          <w:i w:val="false"/>
          <w:color w:val="000000"/>
          <w:sz w:val="28"/>
        </w:rPr>
        <w:t>
      14) уәкілетті органның рұқсатынсыз балық аулауға рұқсат етілген кәсіпшілік және кәсіпшілік емес құралдар түрлерінің және балық аулау тәсілдерінің тізбесіне енгізілмеген балық аулау құралдарының түрлері мен тәсілдерін қолдана отырып балық аулауға жол берілмейді.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0"/>
    <w:p>
      <w:pPr>
        <w:spacing w:after="0"/>
        <w:ind w:left="0"/>
        <w:jc w:val="both"/>
      </w:pPr>
      <w:r>
        <w:rPr>
          <w:rFonts w:ascii="Times New Roman"/>
          <w:b w:val="false"/>
          <w:i w:val="false"/>
          <w:color w:val="000000"/>
          <w:sz w:val="28"/>
        </w:rPr>
        <w:t>
      9-1. Аулау құралына жапсырманың нысаны осы Қағидаларға 2-қосымшада көрсетілген.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06.10.2016 </w:t>
      </w:r>
      <w:r>
        <w:rPr>
          <w:rFonts w:ascii="Times New Roman"/>
          <w:b w:val="false"/>
          <w:i w:val="false"/>
          <w:color w:val="00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1"/>
    <w:p>
      <w:pPr>
        <w:spacing w:after="0"/>
        <w:ind w:left="0"/>
        <w:jc w:val="both"/>
      </w:pPr>
      <w:r>
        <w:rPr>
          <w:rFonts w:ascii="Times New Roman"/>
          <w:b w:val="false"/>
          <w:i w:val="false"/>
          <w:color w:val="000000"/>
          <w:sz w:val="28"/>
        </w:rPr>
        <w:t xml:space="preserve">
      10. Заңның 14-бабының </w:t>
      </w:r>
      <w:r>
        <w:rPr>
          <w:rFonts w:ascii="Times New Roman"/>
          <w:b w:val="false"/>
          <w:i w:val="false"/>
          <w:color w:val="000000"/>
          <w:sz w:val="28"/>
        </w:rPr>
        <w:t>3-тармағы</w:t>
      </w:r>
      <w:r>
        <w:rPr>
          <w:rFonts w:ascii="Times New Roman"/>
          <w:b w:val="false"/>
          <w:i w:val="false"/>
          <w:color w:val="000000"/>
          <w:sz w:val="28"/>
        </w:rPr>
        <w:t xml:space="preserve"> мен 39-бабының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балық шаруашылығы су айдындарында және (немесе) учаскелерінде жануарлар дүниесі объектілерін сақтау мақсатында:</w:t>
      </w:r>
    </w:p>
    <w:bookmarkEnd w:id="31"/>
    <w:p>
      <w:pPr>
        <w:spacing w:after="0"/>
        <w:ind w:left="0"/>
        <w:jc w:val="both"/>
      </w:pPr>
      <w:r>
        <w:rPr>
          <w:rFonts w:ascii="Times New Roman"/>
          <w:b w:val="false"/>
          <w:i w:val="false"/>
          <w:color w:val="000000"/>
          <w:sz w:val="28"/>
        </w:rPr>
        <w:t>
      1) өсімдіктерді жоюға және балық ресурстары және басқа да су жануарлары мекендейтін ортаның жағдайларын нашарлататын өзге де іс-әрекеттерге;</w:t>
      </w:r>
    </w:p>
    <w:p>
      <w:pPr>
        <w:spacing w:after="0"/>
        <w:ind w:left="0"/>
        <w:jc w:val="both"/>
      </w:pPr>
      <w:r>
        <w:rPr>
          <w:rFonts w:ascii="Times New Roman"/>
          <w:b w:val="false"/>
          <w:i w:val="false"/>
          <w:color w:val="000000"/>
          <w:sz w:val="28"/>
        </w:rPr>
        <w:t>
      2) балықтардың көбеюі кезеңінде олар уылдырық шашатын белгіленген орындарда катерлердің, моторлы қайықтардың және басқа да жүзу құралдарының қозғалтқыштарын іске қосып жүзуге;</w:t>
      </w:r>
    </w:p>
    <w:p>
      <w:pPr>
        <w:spacing w:after="0"/>
        <w:ind w:left="0"/>
        <w:jc w:val="both"/>
      </w:pPr>
      <w:r>
        <w:rPr>
          <w:rFonts w:ascii="Times New Roman"/>
          <w:b w:val="false"/>
          <w:i w:val="false"/>
          <w:color w:val="000000"/>
          <w:sz w:val="28"/>
        </w:rPr>
        <w:t>
      3) ұшақтардың, тікұшақтардың және өзге де ұшу аппараттарының итбалықтар жаппай мекендейтін аумақтардың үстінен бір километрден төмен биіктікте ұшып өтуіне;</w:t>
      </w:r>
    </w:p>
    <w:p>
      <w:pPr>
        <w:spacing w:after="0"/>
        <w:ind w:left="0"/>
        <w:jc w:val="both"/>
      </w:pPr>
      <w:r>
        <w:rPr>
          <w:rFonts w:ascii="Times New Roman"/>
          <w:b w:val="false"/>
          <w:i w:val="false"/>
          <w:color w:val="000000"/>
          <w:sz w:val="28"/>
        </w:rPr>
        <w:t>
      4) балық ресурстары және басқа да су жануарларының мекендеу ортасын, сілтеме белгілерді, балық шаруашылығын жүргізуге арналған құрылысжайларды жоюға;</w:t>
      </w:r>
    </w:p>
    <w:p>
      <w:pPr>
        <w:spacing w:after="0"/>
        <w:ind w:left="0"/>
        <w:jc w:val="both"/>
      </w:pPr>
      <w:r>
        <w:rPr>
          <w:rFonts w:ascii="Times New Roman"/>
          <w:b w:val="false"/>
          <w:i w:val="false"/>
          <w:color w:val="000000"/>
          <w:sz w:val="28"/>
        </w:rPr>
        <w:t>
      5) балықтардың және басқа да су жануарларының сирек кездесетін және жойылып кету қаупі төнген түрлерін, олардың бөліктерін немесе дериваттарын Қазақстан Республикасы Үкіметінің шешімінсіз алып қоюға;</w:t>
      </w:r>
    </w:p>
    <w:p>
      <w:pPr>
        <w:spacing w:after="0"/>
        <w:ind w:left="0"/>
        <w:jc w:val="both"/>
      </w:pPr>
      <w:r>
        <w:rPr>
          <w:rFonts w:ascii="Times New Roman"/>
          <w:b w:val="false"/>
          <w:i w:val="false"/>
          <w:color w:val="000000"/>
          <w:sz w:val="28"/>
        </w:rPr>
        <w:t>
      6) балық ресурстарын және басқа да су жануарларын белгіленген лимиттен артық және жануарлар дүниесін пайдалануға арналған рұқсаттарда немесе жолдамаларда көрсетілген мерзімдерден тыс, сондай-ақ тыныштық аймақтарында олжалауға;</w:t>
      </w:r>
    </w:p>
    <w:p>
      <w:pPr>
        <w:spacing w:after="0"/>
        <w:ind w:left="0"/>
        <w:jc w:val="both"/>
      </w:pPr>
      <w:r>
        <w:rPr>
          <w:rFonts w:ascii="Times New Roman"/>
          <w:b w:val="false"/>
          <w:i w:val="false"/>
          <w:color w:val="000000"/>
          <w:sz w:val="28"/>
        </w:rPr>
        <w:t>
      7) балық ресурстарын және басқа да су жануарларын осы Қағидаларда көзделмеген оларды олжалау құралдарының, әдістерінің және тәсілдерінің түрлерін қолдана отырып олжалауға;</w:t>
      </w:r>
    </w:p>
    <w:p>
      <w:pPr>
        <w:spacing w:after="0"/>
        <w:ind w:left="0"/>
        <w:jc w:val="both"/>
      </w:pPr>
      <w:r>
        <w:rPr>
          <w:rFonts w:ascii="Times New Roman"/>
          <w:b w:val="false"/>
          <w:i w:val="false"/>
          <w:color w:val="000000"/>
          <w:sz w:val="28"/>
        </w:rPr>
        <w:t>
      8) жарылғыш құрылғыларды, улы химикаттарды қолдана отырып балық ресурстарын және басқа да су жануарларын олжалауға;</w:t>
      </w:r>
    </w:p>
    <w:p>
      <w:pPr>
        <w:spacing w:after="0"/>
        <w:ind w:left="0"/>
        <w:jc w:val="both"/>
      </w:pPr>
      <w:r>
        <w:rPr>
          <w:rFonts w:ascii="Times New Roman"/>
          <w:b w:val="false"/>
          <w:i w:val="false"/>
          <w:color w:val="000000"/>
          <w:sz w:val="28"/>
        </w:rPr>
        <w:t>
      9) уәкілетті органның рұқсатынсыз балық ресурстарын және басқа да су жануарларын интродукциялауды, реинтродукциялауды және будандастыруды жүргізуге;</w:t>
      </w:r>
    </w:p>
    <w:p>
      <w:pPr>
        <w:spacing w:after="0"/>
        <w:ind w:left="0"/>
        <w:jc w:val="both"/>
      </w:pPr>
      <w:r>
        <w:rPr>
          <w:rFonts w:ascii="Times New Roman"/>
          <w:b w:val="false"/>
          <w:i w:val="false"/>
          <w:color w:val="000000"/>
          <w:sz w:val="28"/>
        </w:rPr>
        <w:t>
      10) балық қыстайтын шұңқырлардың, уылдырық шашатын жерлердің, балық шаруашылығы учаскелерінің және балық аулауға тыйым салынған жерлердің шекараларын белгілейтін бағандарды, жүзбелі таным белгілерін және аншлагтарды жоюға немесе бүлдіруге;</w:t>
      </w:r>
    </w:p>
    <w:p>
      <w:pPr>
        <w:spacing w:after="0"/>
        <w:ind w:left="0"/>
        <w:jc w:val="both"/>
      </w:pPr>
      <w:r>
        <w:rPr>
          <w:rFonts w:ascii="Times New Roman"/>
          <w:b w:val="false"/>
          <w:i w:val="false"/>
          <w:color w:val="000000"/>
          <w:sz w:val="28"/>
        </w:rPr>
        <w:t xml:space="preserve">
      11) балықтарды қорғау құрылғыларынсыз, сондай-ақ "Су тарту құрылыстарының балық қорғау құрылғыларына қойылатын талаптарды бекіту туралы"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18783 болып тіркелген) белгіленген талаптарға сәйкес келмейтін су жинау және ағызу құрылыстарын пайдалануға;</w:t>
      </w:r>
    </w:p>
    <w:p>
      <w:pPr>
        <w:spacing w:after="0"/>
        <w:ind w:left="0"/>
        <w:jc w:val="both"/>
      </w:pPr>
      <w:r>
        <w:rPr>
          <w:rFonts w:ascii="Times New Roman"/>
          <w:b w:val="false"/>
          <w:i w:val="false"/>
          <w:color w:val="000000"/>
          <w:sz w:val="28"/>
        </w:rPr>
        <w:t>
      12) елді мекендердің, балық қабылдау пункттерінің жанына бакендер орнату үшін аялдауды және аса қажет жағдайды қоспағанда, балық аулауға тыйым салынған жерлерде су көлігінің тоқтауына;</w:t>
      </w:r>
    </w:p>
    <w:p>
      <w:pPr>
        <w:spacing w:after="0"/>
        <w:ind w:left="0"/>
        <w:jc w:val="both"/>
      </w:pPr>
      <w:r>
        <w:rPr>
          <w:rFonts w:ascii="Times New Roman"/>
          <w:b w:val="false"/>
          <w:i w:val="false"/>
          <w:color w:val="000000"/>
          <w:sz w:val="28"/>
        </w:rPr>
        <w:t>
      13) әр түрлі аулау құралдарының түрін бір балық шаруашылығы су айдындарынан және (немесе) учаскелерінен басқаларына арнайы өңдеусіз алып баруға;</w:t>
      </w:r>
    </w:p>
    <w:p>
      <w:pPr>
        <w:spacing w:after="0"/>
        <w:ind w:left="0"/>
        <w:jc w:val="both"/>
      </w:pPr>
      <w:r>
        <w:rPr>
          <w:rFonts w:ascii="Times New Roman"/>
          <w:b w:val="false"/>
          <w:i w:val="false"/>
          <w:color w:val="000000"/>
          <w:sz w:val="28"/>
        </w:rPr>
        <w:t>
      14) жергілікті атқарушы органның рұқсатынсыз өзендерде жаңа балық шаруашылығы учаскелерін, ұйықтарды (ұйықтық учаскелерді), ағызу және жүзу жолдарын ашуға;</w:t>
      </w:r>
    </w:p>
    <w:p>
      <w:pPr>
        <w:spacing w:after="0"/>
        <w:ind w:left="0"/>
        <w:jc w:val="both"/>
      </w:pPr>
      <w:r>
        <w:rPr>
          <w:rFonts w:ascii="Times New Roman"/>
          <w:b w:val="false"/>
          <w:i w:val="false"/>
          <w:color w:val="000000"/>
          <w:sz w:val="28"/>
        </w:rPr>
        <w:t>
      15) су айдындарында немесе оған тікелей жақын жерде қолдану осы Қағидаларда көзделмеген балық аулау құралдарымен болуға;</w:t>
      </w:r>
    </w:p>
    <w:p>
      <w:pPr>
        <w:spacing w:after="0"/>
        <w:ind w:left="0"/>
        <w:jc w:val="both"/>
      </w:pPr>
      <w:r>
        <w:rPr>
          <w:rFonts w:ascii="Times New Roman"/>
          <w:b w:val="false"/>
          <w:i w:val="false"/>
          <w:color w:val="000000"/>
          <w:sz w:val="28"/>
        </w:rPr>
        <w:t>
      16) Осы Қағидалардың 8-тармағының төртінші бөлігінде көрсетілген жағдайларды қоспағанда, балықтарды ноқталарында сақтауға, жүзу құралдарынан және балық аулау құралдарынан шыққан өлі және ауру балықты суға және жағалау белдеуіне лақтырып тастауға;</w:t>
      </w:r>
    </w:p>
    <w:p>
      <w:pPr>
        <w:spacing w:after="0"/>
        <w:ind w:left="0"/>
        <w:jc w:val="both"/>
      </w:pPr>
      <w:r>
        <w:rPr>
          <w:rFonts w:ascii="Times New Roman"/>
          <w:b w:val="false"/>
          <w:i w:val="false"/>
          <w:color w:val="000000"/>
          <w:sz w:val="28"/>
        </w:rPr>
        <w:t>
      17) осы Қағидаларда белгіленген кәсіпшілік өлшемнен кем мөлшерде балық аулауға, қабылдауға, сатып алуға-сатуға, тасымалдауға және сақтауға;</w:t>
      </w:r>
    </w:p>
    <w:p>
      <w:pPr>
        <w:spacing w:after="0"/>
        <w:ind w:left="0"/>
        <w:jc w:val="both"/>
      </w:pPr>
      <w:r>
        <w:rPr>
          <w:rFonts w:ascii="Times New Roman"/>
          <w:b w:val="false"/>
          <w:i w:val="false"/>
          <w:color w:val="000000"/>
          <w:sz w:val="28"/>
        </w:rPr>
        <w:t>
      18) жеке және заңды тұлғаларға түрін көрсетпестен немесе "басқа" және "майда" деген атаумен тапсыруды және қабылдауды жүзеге асыруға;</w:t>
      </w:r>
    </w:p>
    <w:p>
      <w:pPr>
        <w:spacing w:after="0"/>
        <w:ind w:left="0"/>
        <w:jc w:val="both"/>
      </w:pPr>
      <w:r>
        <w:rPr>
          <w:rFonts w:ascii="Times New Roman"/>
          <w:b w:val="false"/>
          <w:i w:val="false"/>
          <w:color w:val="000000"/>
          <w:sz w:val="28"/>
        </w:rPr>
        <w:t>
      19)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20) балық шаруашылығы су айдындарында және (немесе) учаскелерінде балық аулауға тыйым салынған кезеңде, сондай-ақ балық аулауға тыйым салынған жерлерде аумақтық бөлімшемен келісусіз қозғалтқыштары қосылған су көлігінің барлық түрлерінің жүруіне;</w:t>
      </w:r>
    </w:p>
    <w:p>
      <w:pPr>
        <w:spacing w:after="0"/>
        <w:ind w:left="0"/>
        <w:jc w:val="both"/>
      </w:pPr>
      <w:r>
        <w:rPr>
          <w:rFonts w:ascii="Times New Roman"/>
          <w:b w:val="false"/>
          <w:i w:val="false"/>
          <w:color w:val="000000"/>
          <w:sz w:val="28"/>
        </w:rPr>
        <w:t>
      21) санитариялық күзет аймақтары мен акваториялар шегінде жануарлар дүниесін пайдалануға рұқсатсыз және осы Қағидаларда көзделген құжаттарды ресімдеусіз жеке және заңды тұлғалардың балық ресурстарын және басқа да су жануарларын сатып алуына және өткізуіне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2"/>
    <w:p>
      <w:pPr>
        <w:spacing w:after="0"/>
        <w:ind w:left="0"/>
        <w:jc w:val="left"/>
      </w:pPr>
      <w:r>
        <w:rPr>
          <w:rFonts w:ascii="Times New Roman"/>
          <w:b/>
          <w:i w:val="false"/>
          <w:color w:val="000000"/>
        </w:rPr>
        <w:t xml:space="preserve"> 3-тарау. Кәсіпшілік балық аулау тәртібі</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33"/>
    <w:p>
      <w:pPr>
        <w:spacing w:after="0"/>
        <w:ind w:left="0"/>
        <w:jc w:val="both"/>
      </w:pPr>
      <w:r>
        <w:rPr>
          <w:rFonts w:ascii="Times New Roman"/>
          <w:b w:val="false"/>
          <w:i w:val="false"/>
          <w:color w:val="000000"/>
          <w:sz w:val="28"/>
        </w:rPr>
        <w:t>
      11. Кәсіпшілік балық аулау - балық ресурстары мен басқа да су жануарларын бір мезгілде көп мөлшерде аулауға мүмкіндік беретін және (немесе) су айдынының (кәсіпшілік аулау құралдарымен) бір бөлігін қамтитын, бөліп тұратын аулау құралдарымен мекендеу ортасынан балық ресурстарын және басқа да су жануарларын алып қоюды қамтамасыз ететін кешенді процесс.</w:t>
      </w:r>
    </w:p>
    <w:bookmarkEnd w:id="33"/>
    <w:bookmarkStart w:name="z20" w:id="34"/>
    <w:p>
      <w:pPr>
        <w:spacing w:after="0"/>
        <w:ind w:left="0"/>
        <w:jc w:val="both"/>
      </w:pPr>
      <w:r>
        <w:rPr>
          <w:rFonts w:ascii="Times New Roman"/>
          <w:b w:val="false"/>
          <w:i w:val="false"/>
          <w:color w:val="000000"/>
          <w:sz w:val="28"/>
        </w:rPr>
        <w:t xml:space="preserve">
      12.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кәсіпшілік балық аулау жағалауда және теңізде аулау арқылы жүзеге асырылады.</w:t>
      </w:r>
    </w:p>
    <w:bookmarkEnd w:id="34"/>
    <w:p>
      <w:pPr>
        <w:spacing w:after="0"/>
        <w:ind w:left="0"/>
        <w:jc w:val="both"/>
      </w:pPr>
      <w:r>
        <w:rPr>
          <w:rFonts w:ascii="Times New Roman"/>
          <w:b w:val="false"/>
          <w:i w:val="false"/>
          <w:color w:val="000000"/>
          <w:sz w:val="28"/>
        </w:rPr>
        <w:t>
      Жағалауда аулау бекітіліп берілген балық шаруашылығы су айдындарында және (немесе) учаскелерінде, ұйықтарда (ұйықтық учаскелерінде) жүзеге асырылады.</w:t>
      </w:r>
    </w:p>
    <w:p>
      <w:pPr>
        <w:spacing w:after="0"/>
        <w:ind w:left="0"/>
        <w:jc w:val="both"/>
      </w:pPr>
      <w:r>
        <w:rPr>
          <w:rFonts w:ascii="Times New Roman"/>
          <w:b w:val="false"/>
          <w:i w:val="false"/>
          <w:color w:val="000000"/>
          <w:sz w:val="28"/>
        </w:rPr>
        <w:t>
      Теңізде аулау бекітіліп берілген учаскелер шегінен тыс су айдындарының (теңіздердің, көлдердің) ашық бөлігінде жүзеге асырылады.</w:t>
      </w:r>
    </w:p>
    <w:bookmarkStart w:name="z21" w:id="35"/>
    <w:p>
      <w:pPr>
        <w:spacing w:after="0"/>
        <w:ind w:left="0"/>
        <w:jc w:val="both"/>
      </w:pPr>
      <w:r>
        <w:rPr>
          <w:rFonts w:ascii="Times New Roman"/>
          <w:b w:val="false"/>
          <w:i w:val="false"/>
          <w:color w:val="000000"/>
          <w:sz w:val="28"/>
        </w:rPr>
        <w:t>
      13. Жергілікті атқарушы орган белгілейтін рекреациялық балық аулау аймақтарында кәсіпшілік балық аулауға жол берілмейді.</w:t>
      </w:r>
    </w:p>
    <w:bookmarkEnd w:id="35"/>
    <w:bookmarkStart w:name="z22" w:id="36"/>
    <w:p>
      <w:pPr>
        <w:spacing w:after="0"/>
        <w:ind w:left="0"/>
        <w:jc w:val="both"/>
      </w:pPr>
      <w:r>
        <w:rPr>
          <w:rFonts w:ascii="Times New Roman"/>
          <w:b w:val="false"/>
          <w:i w:val="false"/>
          <w:color w:val="000000"/>
          <w:sz w:val="28"/>
        </w:rPr>
        <w:t>
      14. Заңның 35-бабының 1-тармағына сәйкес кәсіпшілік балық аулау құқығы жеке және заңды тұлғаларға:</w:t>
      </w:r>
    </w:p>
    <w:bookmarkEnd w:id="36"/>
    <w:p>
      <w:pPr>
        <w:spacing w:after="0"/>
        <w:ind w:left="0"/>
        <w:jc w:val="both"/>
      </w:pPr>
      <w:r>
        <w:rPr>
          <w:rFonts w:ascii="Times New Roman"/>
          <w:b w:val="false"/>
          <w:i w:val="false"/>
          <w:color w:val="000000"/>
          <w:sz w:val="28"/>
        </w:rPr>
        <w:t>
      1) жануарлар дүниесiн пайдалануға рұқсаты;</w:t>
      </w:r>
    </w:p>
    <w:p>
      <w:pPr>
        <w:spacing w:after="0"/>
        <w:ind w:left="0"/>
        <w:jc w:val="both"/>
      </w:pPr>
      <w:r>
        <w:rPr>
          <w:rFonts w:ascii="Times New Roman"/>
          <w:b w:val="false"/>
          <w:i w:val="false"/>
          <w:color w:val="000000"/>
          <w:sz w:val="28"/>
        </w:rPr>
        <w:t>
      2) ведомствоның аумақтық бөлімшелерімен балық шаруашылығын жүргізуге шарты болған кезде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және табиғи ресурстар министрінің 03.05.2023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15. Кеме капитаны, бригадир, звеньевой немесе кәсіпшілік балық аулау кезіндегі жауапты тұлға, кеменің бортында, сонымен қоса балық кәсіпшілік учаскесінде:</w:t>
      </w:r>
    </w:p>
    <w:bookmarkEnd w:id="37"/>
    <w:p>
      <w:pPr>
        <w:spacing w:after="0"/>
        <w:ind w:left="0"/>
        <w:jc w:val="both"/>
      </w:pPr>
      <w:r>
        <w:rPr>
          <w:rFonts w:ascii="Times New Roman"/>
          <w:b w:val="false"/>
          <w:i w:val="false"/>
          <w:color w:val="000000"/>
          <w:sz w:val="28"/>
        </w:rPr>
        <w:t>
      рұқсатты;</w:t>
      </w:r>
    </w:p>
    <w:p>
      <w:pPr>
        <w:spacing w:after="0"/>
        <w:ind w:left="0"/>
        <w:jc w:val="both"/>
      </w:pPr>
      <w:r>
        <w:rPr>
          <w:rFonts w:ascii="Times New Roman"/>
          <w:b w:val="false"/>
          <w:i w:val="false"/>
          <w:color w:val="000000"/>
          <w:sz w:val="28"/>
        </w:rPr>
        <w:t>
      балық шаруашылығы субъектісі немесе жануарлар дүниесін пайдаланушы қолымен бекітілген және аумақтық бөлімшесінің мөрімен куәландырылған, тігілген және нөмірленген кәсіпшілік журналды өздерімен бірге алып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15-тармақтың орыс тіліндегі мәтініне өзгеріс енгізілді, мемлекеттік тілдегі мәтіні өзгермейді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16. Кәсіпшілік балық аулауды жүзеге асыратын адамдар әрбір аулауды аумақтық бөлімшелер белгілейтін балық қабылдау пунктінде кәсіпшілік журналына тіркейді.</w:t>
      </w:r>
    </w:p>
    <w:bookmarkEnd w:id="38"/>
    <w:p>
      <w:pPr>
        <w:spacing w:after="0"/>
        <w:ind w:left="0"/>
        <w:jc w:val="both"/>
      </w:pPr>
      <w:r>
        <w:rPr>
          <w:rFonts w:ascii="Times New Roman"/>
          <w:b w:val="false"/>
          <w:i w:val="false"/>
          <w:color w:val="000000"/>
          <w:sz w:val="28"/>
        </w:rPr>
        <w:t>
      Кәсіпшілік журналы тігіледі және нөмірленеді, балық шаруашылығы субъектісінің немесе жануарлар дүниесі пайдаланушысының қолымен бекітіледі және аумақтық бөлімшенің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xml:space="preserve">
      17. (нормативтік құқықтық актілерін мемлекеттік тіркеу тізімінде № 6196 тіркелген) Қазақстан Республикасы Ауыл шаруашылығы министрінің 2010 жылғы 19 наурыздағы № 185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және мерзімде, аумақтық бөлімшеге балық ресурстарын және басқа да су жануарларын аулау, су айдынындағы кәсіпшілік жағдай, берілген жолқұжаттар туралы мәліметтер жануарлар дүниесін пайдаланушымен беріледі.</w:t>
      </w:r>
    </w:p>
    <w:bookmarkEnd w:id="39"/>
    <w:bookmarkStart w:name="z26" w:id="40"/>
    <w:p>
      <w:pPr>
        <w:spacing w:after="0"/>
        <w:ind w:left="0"/>
        <w:jc w:val="left"/>
      </w:pPr>
      <w:r>
        <w:rPr>
          <w:rFonts w:ascii="Times New Roman"/>
          <w:b/>
          <w:i w:val="false"/>
          <w:color w:val="000000"/>
        </w:rPr>
        <w:t xml:space="preserve"> 4-тарау. Әуесқойлық (спорттық) балық аулау тәртібі</w:t>
      </w:r>
    </w:p>
    <w:bookmarkEnd w:id="40"/>
    <w:p>
      <w:pPr>
        <w:spacing w:after="0"/>
        <w:ind w:left="0"/>
        <w:jc w:val="both"/>
      </w:pPr>
      <w:r>
        <w:rPr>
          <w:rFonts w:ascii="Times New Roman"/>
          <w:b w:val="false"/>
          <w:i w:val="false"/>
          <w:color w:val="ff0000"/>
          <w:sz w:val="28"/>
        </w:rPr>
        <w:t xml:space="preserve">
      Ескерту. 4-тараудың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41"/>
    <w:p>
      <w:pPr>
        <w:spacing w:after="0"/>
        <w:ind w:left="0"/>
        <w:jc w:val="both"/>
      </w:pPr>
      <w:r>
        <w:rPr>
          <w:rFonts w:ascii="Times New Roman"/>
          <w:b w:val="false"/>
          <w:i w:val="false"/>
          <w:color w:val="000000"/>
          <w:sz w:val="28"/>
        </w:rPr>
        <w:t>
      18.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41"/>
    <w:bookmarkStart w:name="z28" w:id="42"/>
    <w:p>
      <w:pPr>
        <w:spacing w:after="0"/>
        <w:ind w:left="0"/>
        <w:jc w:val="both"/>
      </w:pPr>
      <w:r>
        <w:rPr>
          <w:rFonts w:ascii="Times New Roman"/>
          <w:b w:val="false"/>
          <w:i w:val="false"/>
          <w:color w:val="000000"/>
          <w:sz w:val="28"/>
        </w:rPr>
        <w:t>
      19. Әуесқойлық (спорттық) балық аулау әртүрлі жабдықтармен (жылтырауық, мормышка, воблер, мушка және басқа да еліктіргіштер) қамтылған қармақсаптардың барлық түрлерімен, сондай-ақ, лақтырма қармақтармен және жерлицалармен жүргізіледі. Балық аулау кезінде сүзекі тек көмекші құрылғы ретінде пайдаланылуы мүмкін.</w:t>
      </w:r>
    </w:p>
    <w:bookmarkEnd w:id="42"/>
    <w:p>
      <w:pPr>
        <w:spacing w:after="0"/>
        <w:ind w:left="0"/>
        <w:jc w:val="both"/>
      </w:pPr>
      <w:r>
        <w:rPr>
          <w:rFonts w:ascii="Times New Roman"/>
          <w:b w:val="false"/>
          <w:i w:val="false"/>
          <w:color w:val="000000"/>
          <w:sz w:val="28"/>
        </w:rPr>
        <w:t>
      Шаян аулағыштардың саны бір балық аулаушыға үш данадан аспауы тиіс.</w:t>
      </w:r>
    </w:p>
    <w:p>
      <w:pPr>
        <w:spacing w:after="0"/>
        <w:ind w:left="0"/>
        <w:jc w:val="both"/>
      </w:pPr>
      <w:r>
        <w:rPr>
          <w:rFonts w:ascii="Times New Roman"/>
          <w:b w:val="false"/>
          <w:i w:val="false"/>
          <w:color w:val="000000"/>
          <w:sz w:val="28"/>
        </w:rPr>
        <w:t>
      Су астындағы аң аулауға арналған мылтықтар рекреациялық балық аулауға арналған және халықтың демалыс аймағынан тыс жерлерде, сондай-ақ бекітілген балық шаруашылығы су айдындарында және (немесе) учаскелерде жануарлар дүниесін пайдаланушы белгілеген орындарда пайдалануға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03.05.2023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3"/>
    <w:p>
      <w:pPr>
        <w:spacing w:after="0"/>
        <w:ind w:left="0"/>
        <w:jc w:val="both"/>
      </w:pPr>
      <w:r>
        <w:rPr>
          <w:rFonts w:ascii="Times New Roman"/>
          <w:b w:val="false"/>
          <w:i w:val="false"/>
          <w:color w:val="000000"/>
          <w:sz w:val="28"/>
        </w:rPr>
        <w:t>
      20.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килограммға дейін ақысыз қандай да бір рұқсатсыз жүзеге асырылады.</w:t>
      </w:r>
    </w:p>
    <w:bookmarkEnd w:id="43"/>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килограммнан астам ақылы түрде жергілікті атқарушы органдарымен берілген рұқсат бойынша жүзеге асырылады.</w:t>
      </w:r>
    </w:p>
    <w:bookmarkStart w:name="z30" w:id="44"/>
    <w:p>
      <w:pPr>
        <w:spacing w:after="0"/>
        <w:ind w:left="0"/>
        <w:jc w:val="both"/>
      </w:pPr>
      <w:r>
        <w:rPr>
          <w:rFonts w:ascii="Times New Roman"/>
          <w:b w:val="false"/>
          <w:i w:val="false"/>
          <w:color w:val="000000"/>
          <w:sz w:val="28"/>
        </w:rPr>
        <w:t>
      21. Бекітіліп берілген балық шаруашылығы су айдындарында және (немесе) учаскелерінде әуесқойлық (спорттық) балық аулау жеке адамдарға жануарлар дүниесін пайдаланушымен берілген жолдамасына сәйкес олардың ауызша және жазбаша өтініштері бойынша жүзеге асырылады.</w:t>
      </w:r>
    </w:p>
    <w:bookmarkEnd w:id="44"/>
    <w:bookmarkStart w:name="z31" w:id="45"/>
    <w:p>
      <w:pPr>
        <w:spacing w:after="0"/>
        <w:ind w:left="0"/>
        <w:jc w:val="both"/>
      </w:pPr>
      <w:r>
        <w:rPr>
          <w:rFonts w:ascii="Times New Roman"/>
          <w:b w:val="false"/>
          <w:i w:val="false"/>
          <w:color w:val="000000"/>
          <w:sz w:val="28"/>
        </w:rPr>
        <w:t>
      22. Балық аулаушы әуесқойлық (спорттық) балық аулауды жүзеге асыру кезінде өзімен бірге:</w:t>
      </w:r>
    </w:p>
    <w:bookmarkEnd w:id="45"/>
    <w:p>
      <w:pPr>
        <w:spacing w:after="0"/>
        <w:ind w:left="0"/>
        <w:jc w:val="both"/>
      </w:pPr>
      <w:r>
        <w:rPr>
          <w:rFonts w:ascii="Times New Roman"/>
          <w:b w:val="false"/>
          <w:i w:val="false"/>
          <w:color w:val="000000"/>
          <w:sz w:val="28"/>
        </w:rPr>
        <w:t>
      1) жолдама (бекітіліп берілген балық шаруашылығы су айдындарында және (немесе) учаскелерінде);</w:t>
      </w:r>
    </w:p>
    <w:p>
      <w:pPr>
        <w:spacing w:after="0"/>
        <w:ind w:left="0"/>
        <w:jc w:val="both"/>
      </w:pPr>
      <w:r>
        <w:rPr>
          <w:rFonts w:ascii="Times New Roman"/>
          <w:b w:val="false"/>
          <w:i w:val="false"/>
          <w:color w:val="000000"/>
          <w:sz w:val="28"/>
        </w:rPr>
        <w:t>
      2) рұқсат (балық шаруашылығы су айдындарының және (немесе) учаскелерінің резервтік қорында бес килограммнан астам балық және басқа да су жануарларын аулау кезінде);</w:t>
      </w:r>
    </w:p>
    <w:p>
      <w:pPr>
        <w:spacing w:after="0"/>
        <w:ind w:left="0"/>
        <w:jc w:val="both"/>
      </w:pPr>
      <w:r>
        <w:rPr>
          <w:rFonts w:ascii="Times New Roman"/>
          <w:b w:val="false"/>
          <w:i w:val="false"/>
          <w:color w:val="000000"/>
          <w:sz w:val="28"/>
        </w:rPr>
        <w:t>
      3) жеке басты куәландыратын құжат болады.</w:t>
      </w:r>
    </w:p>
    <w:bookmarkStart w:name="z32" w:id="46"/>
    <w:p>
      <w:pPr>
        <w:spacing w:after="0"/>
        <w:ind w:left="0"/>
        <w:jc w:val="left"/>
      </w:pPr>
      <w:r>
        <w:rPr>
          <w:rFonts w:ascii="Times New Roman"/>
          <w:b/>
          <w:i w:val="false"/>
          <w:color w:val="000000"/>
        </w:rPr>
        <w:t xml:space="preserve"> 5-тарау. Ғылыми-зерттеу үшін аулау тәртібі</w:t>
      </w:r>
    </w:p>
    <w:bookmarkEnd w:id="46"/>
    <w:p>
      <w:pPr>
        <w:spacing w:after="0"/>
        <w:ind w:left="0"/>
        <w:jc w:val="both"/>
      </w:pPr>
      <w:r>
        <w:rPr>
          <w:rFonts w:ascii="Times New Roman"/>
          <w:b w:val="false"/>
          <w:i w:val="false"/>
          <w:color w:val="ff0000"/>
          <w:sz w:val="28"/>
        </w:rPr>
        <w:t xml:space="preserve">
      Ескерту. 5-тараудың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47"/>
    <w:p>
      <w:pPr>
        <w:spacing w:after="0"/>
        <w:ind w:left="0"/>
        <w:jc w:val="both"/>
      </w:pPr>
      <w:r>
        <w:rPr>
          <w:rFonts w:ascii="Times New Roman"/>
          <w:b w:val="false"/>
          <w:i w:val="false"/>
          <w:color w:val="000000"/>
          <w:sz w:val="28"/>
        </w:rPr>
        <w:t>
      23. Ғылыми-зерттеу үшін аулау – жануарлар дүниесін қорғау, өсімін молайту және пайдалану саласында ғылыми зерттеулер жүргізу мақсатында балық ресурстарын және басқа да су жануарларын аулау.</w:t>
      </w:r>
    </w:p>
    <w:bookmarkEnd w:id="47"/>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ғылыми зерттеулерді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ғылыми және (немесе) ғылыми-техникалық қызмет субъектілері ретінде аккредиттелген заңды тұлғалар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8"/>
    <w:p>
      <w:pPr>
        <w:spacing w:after="0"/>
        <w:ind w:left="0"/>
        <w:jc w:val="both"/>
      </w:pPr>
      <w:r>
        <w:rPr>
          <w:rFonts w:ascii="Times New Roman"/>
          <w:b w:val="false"/>
          <w:i w:val="false"/>
          <w:color w:val="000000"/>
          <w:sz w:val="28"/>
        </w:rPr>
        <w:t xml:space="preserve">
      24.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бұрын жануарлар дүниесінің жай-күйін бағалау жүргізілмеген су айдындарында және (немесе) учаскелерінде жануарларды алып қою лимитінен тыс ғылыми-зерттеу үшін аулау аулауға жол беріледі.</w:t>
      </w:r>
    </w:p>
    <w:bookmarkEnd w:id="48"/>
    <w:bookmarkStart w:name="z35" w:id="49"/>
    <w:p>
      <w:pPr>
        <w:spacing w:after="0"/>
        <w:ind w:left="0"/>
        <w:jc w:val="both"/>
      </w:pPr>
      <w:r>
        <w:rPr>
          <w:rFonts w:ascii="Times New Roman"/>
          <w:b w:val="false"/>
          <w:i w:val="false"/>
          <w:color w:val="000000"/>
          <w:sz w:val="28"/>
        </w:rPr>
        <w:t>
      25. Ғылыми-зерттеу үшін аулау кәсіпшілік журналында аулаудың уақыты мен орны, қолданылған аулау құралдары көрсетіле отырып белгіленеді. Кәсіпшілік журналда балық аулауды жүргізуге жауапты адамдар туралы деректер және осы квотаны одан әрі пайдалану жөніндегі ақпарат та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7" w:id="50"/>
    <w:p>
      <w:pPr>
        <w:spacing w:after="0"/>
        <w:ind w:left="0"/>
        <w:jc w:val="both"/>
      </w:pPr>
      <w:r>
        <w:rPr>
          <w:rFonts w:ascii="Times New Roman"/>
          <w:b w:val="false"/>
          <w:i w:val="false"/>
          <w:color w:val="000000"/>
          <w:sz w:val="28"/>
        </w:rPr>
        <w:t xml:space="preserve">
      27. Ғылыми-зерттеу үшін аулау жергілікті атқарушы органмен немесе ведомствомен берілген рұқсат негізінде </w:t>
      </w:r>
      <w:r>
        <w:rPr>
          <w:rFonts w:ascii="Times New Roman"/>
          <w:b w:val="false"/>
          <w:i w:val="false"/>
          <w:color w:val="000000"/>
          <w:sz w:val="28"/>
        </w:rPr>
        <w:t>рұқсат</w:t>
      </w:r>
      <w:r>
        <w:rPr>
          <w:rFonts w:ascii="Times New Roman"/>
          <w:b w:val="false"/>
          <w:i w:val="false"/>
          <w:color w:val="000000"/>
          <w:sz w:val="28"/>
        </w:rPr>
        <w:t xml:space="preserve"> етілген балық аулау құралдарымен жылдың кез келген уақытында жүзеге асырылады.</w:t>
      </w:r>
    </w:p>
    <w:bookmarkEnd w:id="50"/>
    <w:bookmarkStart w:name="z38" w:id="51"/>
    <w:p>
      <w:pPr>
        <w:spacing w:after="0"/>
        <w:ind w:left="0"/>
        <w:jc w:val="both"/>
      </w:pPr>
      <w:r>
        <w:rPr>
          <w:rFonts w:ascii="Times New Roman"/>
          <w:b w:val="false"/>
          <w:i w:val="false"/>
          <w:color w:val="000000"/>
          <w:sz w:val="28"/>
        </w:rPr>
        <w:t>
      28. Балық аулауға тыйым салынған кезеңде, сондай-ақ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тыйым салынған аулау құралдарымен ғылыми-зерттеу үшін аулау аумақтық бөлімше өкілінің қатысуымен және жүргізілген аулау нәтижелері көрсетілген жеке акт (еркін нысанда) толтырылған кезде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29. Бекітіліп берілген балық шаруашылығы су айдындарында және (немесе) учаскелерінде ғылыми-зерттеу үшін аулау осы су айдыны және (немесе) учаскесі бекітілген берілген жануарлар дүниесін пайдаланушы ұсынатын сервитут шеңберінде жүзеге асырылады.</w:t>
      </w:r>
    </w:p>
    <w:bookmarkEnd w:id="52"/>
    <w:bookmarkStart w:name="z40" w:id="53"/>
    <w:p>
      <w:pPr>
        <w:spacing w:after="0"/>
        <w:ind w:left="0"/>
        <w:jc w:val="both"/>
      </w:pPr>
      <w:r>
        <w:rPr>
          <w:rFonts w:ascii="Times New Roman"/>
          <w:b w:val="false"/>
          <w:i w:val="false"/>
          <w:color w:val="000000"/>
          <w:sz w:val="28"/>
        </w:rPr>
        <w:t>
      30. Ғылыми-зерттеу үшін аулау шеңберінде балық ресурстарын және басқа да су жануарларын алып қою квотасын ғылыми ұйымнан өзге жеке немесе заңды тұлғаларға беруіне жол берілмейді.</w:t>
      </w:r>
    </w:p>
    <w:bookmarkEnd w:id="53"/>
    <w:bookmarkStart w:name="z77" w:id="54"/>
    <w:p>
      <w:pPr>
        <w:spacing w:after="0"/>
        <w:ind w:left="0"/>
        <w:jc w:val="both"/>
      </w:pPr>
      <w:r>
        <w:rPr>
          <w:rFonts w:ascii="Times New Roman"/>
          <w:b w:val="false"/>
          <w:i w:val="false"/>
          <w:color w:val="000000"/>
          <w:sz w:val="28"/>
        </w:rPr>
        <w:t>
      31. Ғылыми-зерттеу ұйымының ғылыми квотаны пайдалануы туралы ақпарат ғылыми-зерттеу үшін аулауды жүргізуге байланысты барлық жұмыстар аяқталғаннан кейін ғылыми-зерттеу үшін аулауға рұқсат алған жерге беріледі.</w:t>
      </w:r>
    </w:p>
    <w:bookmarkEnd w:id="54"/>
    <w:bookmarkStart w:name="z41" w:id="55"/>
    <w:p>
      <w:pPr>
        <w:spacing w:after="0"/>
        <w:ind w:left="0"/>
        <w:jc w:val="left"/>
      </w:pPr>
      <w:r>
        <w:rPr>
          <w:rFonts w:ascii="Times New Roman"/>
          <w:b/>
          <w:i w:val="false"/>
          <w:color w:val="000000"/>
        </w:rPr>
        <w:t xml:space="preserve"> 6-тарау. Бақылау үшін аулау тәртібі</w:t>
      </w:r>
    </w:p>
    <w:bookmarkEnd w:id="55"/>
    <w:p>
      <w:pPr>
        <w:spacing w:after="0"/>
        <w:ind w:left="0"/>
        <w:jc w:val="both"/>
      </w:pPr>
      <w:r>
        <w:rPr>
          <w:rFonts w:ascii="Times New Roman"/>
          <w:b w:val="false"/>
          <w:i w:val="false"/>
          <w:color w:val="ff0000"/>
          <w:sz w:val="28"/>
        </w:rPr>
        <w:t xml:space="preserve">
      Ескерту. 6-тараудың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56"/>
    <w:p>
      <w:pPr>
        <w:spacing w:after="0"/>
        <w:ind w:left="0"/>
        <w:jc w:val="both"/>
      </w:pPr>
      <w:r>
        <w:rPr>
          <w:rFonts w:ascii="Times New Roman"/>
          <w:b w:val="false"/>
          <w:i w:val="false"/>
          <w:color w:val="000000"/>
          <w:sz w:val="28"/>
        </w:rPr>
        <w:t>
      32. Бақылау үшін аулау - балық ресурстарын және басқа су жануарларын ихтиофаунаның жай-күйін бақылау, балық ресурстарын және басқа да су жануарларының өсімін молайту тиімділігін, шабақтардың өнімділігін, су айдындарындағы балық өнімділігін айқындау мақсатында аулау.</w:t>
      </w:r>
    </w:p>
    <w:bookmarkEnd w:id="56"/>
    <w:bookmarkStart w:name="z43" w:id="57"/>
    <w:p>
      <w:pPr>
        <w:spacing w:after="0"/>
        <w:ind w:left="0"/>
        <w:jc w:val="both"/>
      </w:pPr>
      <w:r>
        <w:rPr>
          <w:rFonts w:ascii="Times New Roman"/>
          <w:b w:val="false"/>
          <w:i w:val="false"/>
          <w:color w:val="000000"/>
          <w:sz w:val="28"/>
        </w:rPr>
        <w:t>
      33. Бақылау үшін аулауды жануарлар дүниесін пайдалануға арналған рұқсатсыз ихтиологиялық байқаулар жүргізу кезінде аумақтық бөлімше:</w:t>
      </w:r>
    </w:p>
    <w:bookmarkEnd w:id="57"/>
    <w:p>
      <w:pPr>
        <w:spacing w:after="0"/>
        <w:ind w:left="0"/>
        <w:jc w:val="both"/>
      </w:pPr>
      <w:r>
        <w:rPr>
          <w:rFonts w:ascii="Times New Roman"/>
          <w:b w:val="false"/>
          <w:i w:val="false"/>
          <w:color w:val="000000"/>
          <w:sz w:val="28"/>
        </w:rPr>
        <w:t>
      1) мемлекеттік тапсырысты жүзеге асыру шеңберінде су айдындарына балық жіберу бойынша ұсыныс дайындау;</w:t>
      </w:r>
    </w:p>
    <w:p>
      <w:pPr>
        <w:spacing w:after="0"/>
        <w:ind w:left="0"/>
        <w:jc w:val="both"/>
      </w:pPr>
      <w:r>
        <w:rPr>
          <w:rFonts w:ascii="Times New Roman"/>
          <w:b w:val="false"/>
          <w:i w:val="false"/>
          <w:color w:val="000000"/>
          <w:sz w:val="28"/>
        </w:rPr>
        <w:t>
      2) кәсіпшілік ауланған балықтардың түрлік және мөлшерлік құрамы, салмағы, жасы және жыныстық арақатынасы туралы биологиялық материал жинау;</w:t>
      </w:r>
    </w:p>
    <w:p>
      <w:pPr>
        <w:spacing w:after="0"/>
        <w:ind w:left="0"/>
        <w:jc w:val="both"/>
      </w:pPr>
      <w:r>
        <w:rPr>
          <w:rFonts w:ascii="Times New Roman"/>
          <w:b w:val="false"/>
          <w:i w:val="false"/>
          <w:color w:val="000000"/>
          <w:sz w:val="28"/>
        </w:rPr>
        <w:t>
      3) негізгі құнды балық түрлерінің уылдырық шашу үшін қоныс аударуын және уылдырық шашуын, қоныс аудару мерзімін, уылдырық шашатын табынның құрамын, өндірілушілердің уылдырық шашу орнын толтыру дәрежесін, уылдырық шашу мерзімі мен сипатын, уылдырық шашу мерзімдерін және су айдындарына кәсіпшілік жүктемені, балық шабақтарының кездейсоқ аулануын айқындауды, уылдырық шашатын табынның жалпы бағасын және санын сипаттайтын материалдарды жинау;</w:t>
      </w:r>
    </w:p>
    <w:p>
      <w:pPr>
        <w:spacing w:after="0"/>
        <w:ind w:left="0"/>
        <w:jc w:val="both"/>
      </w:pPr>
      <w:r>
        <w:rPr>
          <w:rFonts w:ascii="Times New Roman"/>
          <w:b w:val="false"/>
          <w:i w:val="false"/>
          <w:color w:val="000000"/>
          <w:sz w:val="28"/>
        </w:rPr>
        <w:t>
      4) шабақтар серуендейтін негізгі аудандарды есепке алу, кәсіпшілік аудандар бойынша кездейсоқ ауланым туралы материалдар жинау;</w:t>
      </w:r>
    </w:p>
    <w:p>
      <w:pPr>
        <w:spacing w:after="0"/>
        <w:ind w:left="0"/>
        <w:jc w:val="both"/>
      </w:pPr>
      <w:r>
        <w:rPr>
          <w:rFonts w:ascii="Times New Roman"/>
          <w:b w:val="false"/>
          <w:i w:val="false"/>
          <w:color w:val="000000"/>
          <w:sz w:val="28"/>
        </w:rPr>
        <w:t>
      5) негізгі құнды балық түрлерінің қыстау жағдайы мен барысын, олардың қыстауға жату мерзімдерін, қыстау шұңқырларының толу дәрежесін, қыстау шұңқырларындағы температуралық және гидрохимиялық режимдерді, балық қырылу қаупі бар су айдындарын (учаскелерін) балықтардың қырылуының профилактикасы және жою шараларын әзірлеуді бақылау;</w:t>
      </w:r>
    </w:p>
    <w:p>
      <w:pPr>
        <w:spacing w:after="0"/>
        <w:ind w:left="0"/>
        <w:jc w:val="both"/>
      </w:pPr>
      <w:r>
        <w:rPr>
          <w:rFonts w:ascii="Times New Roman"/>
          <w:b w:val="false"/>
          <w:i w:val="false"/>
          <w:color w:val="000000"/>
          <w:sz w:val="28"/>
        </w:rPr>
        <w:t>
      6) балық ресурстарының және басқа да су жануарларының қырылу жағдайларын анықтау және олардың алдын алу іс-шараларын әзірлеу;</w:t>
      </w:r>
    </w:p>
    <w:p>
      <w:pPr>
        <w:spacing w:after="0"/>
        <w:ind w:left="0"/>
        <w:jc w:val="both"/>
      </w:pPr>
      <w:r>
        <w:rPr>
          <w:rFonts w:ascii="Times New Roman"/>
          <w:b w:val="false"/>
          <w:i w:val="false"/>
          <w:color w:val="000000"/>
          <w:sz w:val="28"/>
        </w:rPr>
        <w:t>
      7) балық ресурстарына және басқа да су жануарларына келтірілген зиянның көлемін айқындау және оның орнын толтыру бойынша талап қою;</w:t>
      </w:r>
    </w:p>
    <w:p>
      <w:pPr>
        <w:spacing w:after="0"/>
        <w:ind w:left="0"/>
        <w:jc w:val="both"/>
      </w:pPr>
      <w:r>
        <w:rPr>
          <w:rFonts w:ascii="Times New Roman"/>
          <w:b w:val="false"/>
          <w:i w:val="false"/>
          <w:color w:val="000000"/>
          <w:sz w:val="28"/>
        </w:rPr>
        <w:t>
      8) балық аулау режимін жетілдіру бойынша ұсыныстар дайындау;</w:t>
      </w:r>
    </w:p>
    <w:p>
      <w:pPr>
        <w:spacing w:after="0"/>
        <w:ind w:left="0"/>
        <w:jc w:val="both"/>
      </w:pPr>
      <w:r>
        <w:rPr>
          <w:rFonts w:ascii="Times New Roman"/>
          <w:b w:val="false"/>
          <w:i w:val="false"/>
          <w:color w:val="000000"/>
          <w:sz w:val="28"/>
        </w:rPr>
        <w:t>
      9) кәсіпорындарды, құрылысжайларды, басқа да объектілердің жоспарланған құрылысы мен пайдалануға берудің және балық шаруашылығы су айдындарында және (немесе) учаскелерінде түрлі жұмыстарды жүргізудің балық ресурстарына және басқа да су жануарларына әсер етуін бағалау;</w:t>
      </w:r>
    </w:p>
    <w:p>
      <w:pPr>
        <w:spacing w:after="0"/>
        <w:ind w:left="0"/>
        <w:jc w:val="both"/>
      </w:pPr>
      <w:r>
        <w:rPr>
          <w:rFonts w:ascii="Times New Roman"/>
          <w:b w:val="false"/>
          <w:i w:val="false"/>
          <w:color w:val="000000"/>
          <w:sz w:val="28"/>
        </w:rPr>
        <w:t>
      10)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w:t>
      </w:r>
    </w:p>
    <w:p>
      <w:pPr>
        <w:spacing w:after="0"/>
        <w:ind w:left="0"/>
        <w:jc w:val="both"/>
      </w:pPr>
      <w:r>
        <w:rPr>
          <w:rFonts w:ascii="Times New Roman"/>
          <w:b w:val="false"/>
          <w:i w:val="false"/>
          <w:color w:val="000000"/>
          <w:sz w:val="28"/>
        </w:rPr>
        <w:t>
      11) балықтың қырылу қаупі бар су айдындарын есепке алу және балықтардың қырылуының профилактикасы және оны жою жөніндегі іс-шараларды ұйымдастыру, су тарту, ағызу құрылысжайларын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34. Бақылау үшін аулау жұмыс жоспарына, аумақтық бөлімшесінің басшысы бақылау үшін аулауды жүргізу кестесіне сәйкес, ведомствомен келіскеннен кейін жүзеге асырылады.</w:t>
      </w:r>
    </w:p>
    <w:bookmarkEnd w:id="58"/>
    <w:bookmarkStart w:name="z45" w:id="59"/>
    <w:p>
      <w:pPr>
        <w:spacing w:after="0"/>
        <w:ind w:left="0"/>
        <w:jc w:val="both"/>
      </w:pPr>
      <w:r>
        <w:rPr>
          <w:rFonts w:ascii="Times New Roman"/>
          <w:b w:val="false"/>
          <w:i w:val="false"/>
          <w:color w:val="000000"/>
          <w:sz w:val="28"/>
        </w:rPr>
        <w:t>
      35. Бақылау үшін аулау тыйым салынған аумақтар мен тыйым салынған кезеңдерді қоса алғанда, кез келген балық шаруашылығы су айдынында және (немесе) учаскесінде жүргізіледі.</w:t>
      </w:r>
    </w:p>
    <w:bookmarkEnd w:id="59"/>
    <w:bookmarkStart w:name="z46" w:id="60"/>
    <w:p>
      <w:pPr>
        <w:spacing w:after="0"/>
        <w:ind w:left="0"/>
        <w:jc w:val="both"/>
      </w:pPr>
      <w:r>
        <w:rPr>
          <w:rFonts w:ascii="Times New Roman"/>
          <w:b w:val="false"/>
          <w:i w:val="false"/>
          <w:color w:val="000000"/>
          <w:sz w:val="28"/>
        </w:rPr>
        <w:t>
      36. Бекітіліп берілген балық шаруашылығы су айдындарында және (немесе) учаскелерінде бақылау үшін аулау балық шаруашылығы су айдыны және (немесе) учаскесі бекітіліп берілген шаруашылығы субъектісіне бақылау үшін аулау жүргізілетін жер мен уақыт хабарланғаннан кейін жануарлар дүниесін пайдаланушы ұсынатын сервитут шеңберінде жүзеге асырылады.</w:t>
      </w:r>
    </w:p>
    <w:bookmarkEnd w:id="60"/>
    <w:bookmarkStart w:name="z47" w:id="61"/>
    <w:p>
      <w:pPr>
        <w:spacing w:after="0"/>
        <w:ind w:left="0"/>
        <w:jc w:val="both"/>
      </w:pPr>
      <w:r>
        <w:rPr>
          <w:rFonts w:ascii="Times New Roman"/>
          <w:b w:val="false"/>
          <w:i w:val="false"/>
          <w:color w:val="000000"/>
          <w:sz w:val="28"/>
        </w:rPr>
        <w:t>
      37. Әрбір бақылау үшін аулау нәтижелері балық ресурстарын және басқа су жануарларын аулауды есепке алу журналында көрсетіледі және бақылау үшін аулауды жүргізген адамдар, бақылау үшін аулауға қатысқан балық шаруашылығы субъектілерінің өкілдері туралы мәліметтер, аулау өткізілген жер мен уақыт; қолданылған аулау құралдары; түрлері бойынша ауланған балықтың саны (данамен және килограммен), сонымен қатар, мақсатттары және нәтижелері актімен (еркін нысанда) ресімделеді. Актіде (еркін нысанда) зерттелген балықты есептен шығару және жануарлар дүниесін пайдаланушыға немесе ғылыми ұйымға беру туралы ақпарат көрсетіледі.</w:t>
      </w:r>
    </w:p>
    <w:bookmarkEnd w:id="61"/>
    <w:p>
      <w:pPr>
        <w:spacing w:after="0"/>
        <w:ind w:left="0"/>
        <w:jc w:val="both"/>
      </w:pPr>
      <w:r>
        <w:rPr>
          <w:rFonts w:ascii="Times New Roman"/>
          <w:b w:val="false"/>
          <w:i w:val="false"/>
          <w:color w:val="000000"/>
          <w:sz w:val="28"/>
        </w:rPr>
        <w:t>
      Бақылау үшін аулауды жүзеге асыру орнында тікелей акті (еркін нысанда) құрылады және бақылау үшін балық аулауды жүзеге асырушы тұлғалар, сондай-ақ балық шаруашылығы су айдындары және (немесе) учаскелері бекітілген жануарлар дүниесін пайдаланушылардың уәкілімен (бекітілген балық шаруашылығы су айдындарын және (немесе) учаскелерінде бақылау үшін аулау жүргізу кезінде) қол қойылады.</w:t>
      </w:r>
    </w:p>
    <w:p>
      <w:pPr>
        <w:spacing w:after="0"/>
        <w:ind w:left="0"/>
        <w:jc w:val="both"/>
      </w:pPr>
      <w:r>
        <w:rPr>
          <w:rFonts w:ascii="Times New Roman"/>
          <w:b w:val="false"/>
          <w:i w:val="false"/>
          <w:color w:val="000000"/>
          <w:sz w:val="28"/>
        </w:rPr>
        <w:t>
      Пайдалануға және өңдірілуге жарамсыз балық зарттелгеннен кейін көму арқылы жойылады.</w:t>
      </w:r>
    </w:p>
    <w:p>
      <w:pPr>
        <w:spacing w:after="0"/>
        <w:ind w:left="0"/>
        <w:jc w:val="both"/>
      </w:pPr>
      <w:r>
        <w:rPr>
          <w:rFonts w:ascii="Times New Roman"/>
          <w:b w:val="false"/>
          <w:i w:val="false"/>
          <w:color w:val="000000"/>
          <w:sz w:val="28"/>
        </w:rPr>
        <w:t>
      Пайдалануға және өңдірілуге жарамды балық зарттелгеннен кейін балық шаруашылығы су айдыны және (немесе) учаскесі бекітілген жануар дүниесін пайдаланушыға беріледі, ал резервтік қордағы балық шаруашылығы су айдындарынан және (немесе) учаскелерден бақылау үшін аулау жүргізілген кезде балық ғылыми мекемелерге зерттеу үшін беріледі.</w:t>
      </w:r>
    </w:p>
    <w:bookmarkStart w:name="z48" w:id="62"/>
    <w:p>
      <w:pPr>
        <w:spacing w:after="0"/>
        <w:ind w:left="0"/>
        <w:jc w:val="both"/>
      </w:pPr>
      <w:r>
        <w:rPr>
          <w:rFonts w:ascii="Times New Roman"/>
          <w:b w:val="false"/>
          <w:i w:val="false"/>
          <w:color w:val="000000"/>
          <w:sz w:val="28"/>
        </w:rPr>
        <w:t>
      38. Бақылау үшін аулау кезінде алынған балық берілген жануарлар дүниесін пайдаланушы немесе өзге де жеке және заңды тұлғалар Салық кодексінің 582-бабына сәйкес жануарлар дүниесін пайдаланғаны үшін төлемақы енгізеді.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63"/>
    <w:p>
      <w:pPr>
        <w:spacing w:after="0"/>
        <w:ind w:left="0"/>
        <w:jc w:val="left"/>
      </w:pPr>
      <w:r>
        <w:rPr>
          <w:rFonts w:ascii="Times New Roman"/>
          <w:b/>
          <w:i w:val="false"/>
          <w:color w:val="000000"/>
        </w:rPr>
        <w:t xml:space="preserve"> 7-тарау. Мелиоративтік аулау тәртібі</w:t>
      </w:r>
    </w:p>
    <w:bookmarkEnd w:id="63"/>
    <w:p>
      <w:pPr>
        <w:spacing w:after="0"/>
        <w:ind w:left="0"/>
        <w:jc w:val="both"/>
      </w:pPr>
      <w:r>
        <w:rPr>
          <w:rFonts w:ascii="Times New Roman"/>
          <w:b w:val="false"/>
          <w:i w:val="false"/>
          <w:color w:val="ff0000"/>
          <w:sz w:val="28"/>
        </w:rPr>
        <w:t xml:space="preserve">
      Ескерту. 7-тараудың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64"/>
    <w:p>
      <w:pPr>
        <w:spacing w:after="0"/>
        <w:ind w:left="0"/>
        <w:jc w:val="both"/>
      </w:pPr>
      <w:r>
        <w:rPr>
          <w:rFonts w:ascii="Times New Roman"/>
          <w:b w:val="false"/>
          <w:i w:val="false"/>
          <w:color w:val="000000"/>
          <w:sz w:val="28"/>
        </w:rPr>
        <w:t>
      39.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65"/>
    <w:p>
      <w:pPr>
        <w:spacing w:after="0"/>
        <w:ind w:left="0"/>
        <w:jc w:val="both"/>
      </w:pPr>
      <w:r>
        <w:rPr>
          <w:rFonts w:ascii="Times New Roman"/>
          <w:b w:val="false"/>
          <w:i w:val="false"/>
          <w:color w:val="000000"/>
          <w:sz w:val="28"/>
        </w:rPr>
        <w:t>
      40. Балықтың жаппай қырылуына әкеп соқтырмай қоймайтын балық шаруашылығы су айдындарында және (немесе) учаскелерінде балықтың қырылу қатері туындаған және мұндай қатерді су объектілерінде ағымдағы балық шаруашылығы мелиорациясын жүргізу жолымен жою мүмкін болмаған жағдайларда аумақтық бөлімше жергілікті атқарушы органдар, ғылыми және қоғамдық ұйымдар, қоршаған орта және су ресурстары саласындағы уәкілетті орган өкілдерінен аумақтық бөлімше құрған Комиссияның шешіммен (бұдан әрі – комиссия) ғылыми ұсынымдары негізінде және ихтиологиялық байқаулар нәтижелері бойынша мелиоративтік балық аулауды ұйымдастырады.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6"/>
    <w:p>
      <w:pPr>
        <w:spacing w:after="0"/>
        <w:ind w:left="0"/>
        <w:jc w:val="both"/>
      </w:pPr>
      <w:r>
        <w:rPr>
          <w:rFonts w:ascii="Times New Roman"/>
          <w:b w:val="false"/>
          <w:i w:val="false"/>
          <w:color w:val="000000"/>
          <w:sz w:val="28"/>
        </w:rPr>
        <w:t>
      41. Бекітілген су айдындарында және (немесе) учаскелерінде мелиоративтік аулауды аталған су айдындары бекітіліп берілген жануарлар дүниесін пайдаланушылар пайдалануға рұқсат етілген балық аулау құралдарымен жүргізеді.</w:t>
      </w:r>
    </w:p>
    <w:bookmarkEnd w:id="66"/>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қордың қырылу қатерінің туындау фактісі анықталған кезде, комиссия мелиоративтік аулауды жүзеге асыратын балық шаруашылығы субъектісін айқындайды.</w:t>
      </w:r>
    </w:p>
    <w:p>
      <w:pPr>
        <w:spacing w:after="0"/>
        <w:ind w:left="0"/>
        <w:jc w:val="both"/>
      </w:pPr>
      <w:r>
        <w:rPr>
          <w:rFonts w:ascii="Times New Roman"/>
          <w:b w:val="false"/>
          <w:i w:val="false"/>
          <w:color w:val="000000"/>
          <w:sz w:val="28"/>
        </w:rPr>
        <w:t>
      Мелиоративтік аулау жүргізуге ұсынылған резервтік қордың су айдынына және (немесе) учаскесіне жақын орналасқан су айдынында және (немесе) учаскесінде балық шаруашылығын жүргізуді жүзеге асыратын балық шаруашылығы субъектісіне артықшылық беріледі.</w:t>
      </w:r>
    </w:p>
    <w:p>
      <w:pPr>
        <w:spacing w:after="0"/>
        <w:ind w:left="0"/>
        <w:jc w:val="both"/>
      </w:pPr>
      <w:r>
        <w:rPr>
          <w:rFonts w:ascii="Times New Roman"/>
          <w:b w:val="false"/>
          <w:i w:val="false"/>
          <w:color w:val="000000"/>
          <w:sz w:val="28"/>
        </w:rPr>
        <w:t>
      Ғылыми ұсыным бойынша мелиоративтік аулау ретінде жүзеге асырылатын жаппай аулау кезінде жібінің диаметрі 0,5 миллиметрден кем және ұяшықтарының мөлшері 100 миллиметрден кем (торының конструктивтік адымы 50 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кез келген аулау құралдары, оның ішінде тізбеге енгізілмеген аулау құралдары 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Экология, геология және табиғи ресурстар министрінің 26.11.2019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7"/>
    <w:p>
      <w:pPr>
        <w:spacing w:after="0"/>
        <w:ind w:left="0"/>
        <w:jc w:val="both"/>
      </w:pPr>
      <w:r>
        <w:rPr>
          <w:rFonts w:ascii="Times New Roman"/>
          <w:b w:val="false"/>
          <w:i w:val="false"/>
          <w:color w:val="000000"/>
          <w:sz w:val="28"/>
        </w:rPr>
        <w:t>
      42. Мелиоративтік аулау туралы шешім аумақтық бөлімше басшысының немесе оның орнындағы адамның бұйрығымен рәсімделеді.</w:t>
      </w:r>
    </w:p>
    <w:bookmarkEnd w:id="67"/>
    <w:bookmarkStart w:name="z54" w:id="68"/>
    <w:p>
      <w:pPr>
        <w:spacing w:after="0"/>
        <w:ind w:left="0"/>
        <w:jc w:val="both"/>
      </w:pPr>
      <w:r>
        <w:rPr>
          <w:rFonts w:ascii="Times New Roman"/>
          <w:b w:val="false"/>
          <w:i w:val="false"/>
          <w:color w:val="000000"/>
          <w:sz w:val="28"/>
        </w:rPr>
        <w:t>
      43. Мелиорациялық аулауға жергілікті атқарушы органмен берілген жануарлар дүниесін пайдалануға рұқсаттың болуы кезінде жеке және заңды тұлғалардың құқығы бар.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м.а. 15.08.2017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44. Мелиоративтік аулау аумақтық бөлімшесі өкілдерінің қатысуымен, мелиоративтік аулау туралы акт (еркін нысанда) толтыру және балықты аулап алу туралы мәліметтер нәтижелері кәсіпшілік журналға енгізу арқылы жүзеге асырылады.</w:t>
      </w:r>
    </w:p>
    <w:bookmarkEnd w:id="69"/>
    <w:bookmarkStart w:name="z56" w:id="70"/>
    <w:p>
      <w:pPr>
        <w:spacing w:after="0"/>
        <w:ind w:left="0"/>
        <w:jc w:val="both"/>
      </w:pPr>
      <w:r>
        <w:rPr>
          <w:rFonts w:ascii="Times New Roman"/>
          <w:b w:val="false"/>
          <w:i w:val="false"/>
          <w:color w:val="000000"/>
          <w:sz w:val="28"/>
        </w:rPr>
        <w:t>
      45. Қырылуға қарсы іс-шара ретінде жүзеге асырылатын мелиоративтік аулау жолымен алынған балық көлемі балық аулаудың жалпы  лимитіне кірмейді.</w:t>
      </w:r>
    </w:p>
    <w:bookmarkEnd w:id="70"/>
    <w:bookmarkStart w:name="z57" w:id="71"/>
    <w:p>
      <w:pPr>
        <w:spacing w:after="0"/>
        <w:ind w:left="0"/>
        <w:jc w:val="left"/>
      </w:pPr>
      <w:r>
        <w:rPr>
          <w:rFonts w:ascii="Times New Roman"/>
          <w:b/>
          <w:i w:val="false"/>
          <w:color w:val="000000"/>
        </w:rPr>
        <w:t xml:space="preserve"> 8-тарау. Өсімді молайту мақсатындағы аулау тәртібі</w:t>
      </w:r>
    </w:p>
    <w:bookmarkEnd w:id="71"/>
    <w:p>
      <w:pPr>
        <w:spacing w:after="0"/>
        <w:ind w:left="0"/>
        <w:jc w:val="both"/>
      </w:pPr>
      <w:r>
        <w:rPr>
          <w:rFonts w:ascii="Times New Roman"/>
          <w:b w:val="false"/>
          <w:i w:val="false"/>
          <w:color w:val="ff0000"/>
          <w:sz w:val="28"/>
        </w:rPr>
        <w:t xml:space="preserve">
      Ескерту. 8-тараудың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72"/>
    <w:p>
      <w:pPr>
        <w:spacing w:after="0"/>
        <w:ind w:left="0"/>
        <w:jc w:val="both"/>
      </w:pPr>
      <w:r>
        <w:rPr>
          <w:rFonts w:ascii="Times New Roman"/>
          <w:b w:val="false"/>
          <w:i w:val="false"/>
          <w:color w:val="000000"/>
          <w:sz w:val="28"/>
        </w:rPr>
        <w:t>
      46. Өсімді молайту мақсатындағы аулау - балық ресурстарын және басқа су жануарларын олардың өсімін молайту мақсатында аулау.</w:t>
      </w:r>
    </w:p>
    <w:bookmarkEnd w:id="72"/>
    <w:bookmarkStart w:name="z59" w:id="73"/>
    <w:p>
      <w:pPr>
        <w:spacing w:after="0"/>
        <w:ind w:left="0"/>
        <w:jc w:val="both"/>
      </w:pPr>
      <w:r>
        <w:rPr>
          <w:rFonts w:ascii="Times New Roman"/>
          <w:b w:val="false"/>
          <w:i w:val="false"/>
          <w:color w:val="000000"/>
          <w:sz w:val="28"/>
        </w:rPr>
        <w:t>
      47. Мемлекеттік тапсырыс шеңберінде жүзеге асырылатын өсімді молайту мақсатындағы аулау кез келген балық шаруашылығы су айдынында және (немесе) учаскесінде, жылдың және тәуліктің кез келген уақытында, пайдалануға рұқсат етілген барлық кәсіпшілік және кәсіпшілік емес балық аулау құралдары мен тәсілдерінің түрлерімен жүргізіледі.</w:t>
      </w:r>
    </w:p>
    <w:bookmarkEnd w:id="73"/>
    <w:bookmarkStart w:name="z80" w:id="74"/>
    <w:p>
      <w:pPr>
        <w:spacing w:after="0"/>
        <w:ind w:left="0"/>
        <w:jc w:val="both"/>
      </w:pPr>
      <w:r>
        <w:rPr>
          <w:rFonts w:ascii="Times New Roman"/>
          <w:b w:val="false"/>
          <w:i w:val="false"/>
          <w:color w:val="000000"/>
          <w:sz w:val="28"/>
        </w:rPr>
        <w:t xml:space="preserve">
      47-1. Жеке балық питомниктері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10168 болып тіркелген) Жануарлар дүниесiн пайдалануға рұқсаттар беру қағидаларына сәйкес жергілікті атқарушы органмен берілетін жануарлар дүниесiн пайдалануға рұқсаттың негізінде балықтардың уылдырық шашу және көбеюі кезеңінде балық аулаудың қолдануға рұқсат етілген барлық кәсіптік құралдарымен және балық аулау тәсілдерімен балық шаруашылығы су айдындарында және (немесе) учаскелерінде балық отырғызу материалын өндіру үшін өсімін молайту мақсатында аулауды жүргізеді.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47-1-тармақпен толықтырылды – ҚР Экология және табиғи ресурстар министрінің 07.12.2023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75"/>
    <w:p>
      <w:pPr>
        <w:spacing w:after="0"/>
        <w:ind w:left="0"/>
        <w:jc w:val="both"/>
      </w:pPr>
      <w:r>
        <w:rPr>
          <w:rFonts w:ascii="Times New Roman"/>
          <w:b w:val="false"/>
          <w:i w:val="false"/>
          <w:color w:val="000000"/>
          <w:sz w:val="28"/>
        </w:rPr>
        <w:t>
      48. Жеке және заңды тұлғалардың талабымен жүзеге асырылатын өсімді молайту мақсатындағы аулауына рұқсат қажет.</w:t>
      </w:r>
    </w:p>
    <w:bookmarkEnd w:id="75"/>
    <w:bookmarkStart w:name="z61" w:id="76"/>
    <w:p>
      <w:pPr>
        <w:spacing w:after="0"/>
        <w:ind w:left="0"/>
        <w:jc w:val="left"/>
      </w:pPr>
      <w:r>
        <w:rPr>
          <w:rFonts w:ascii="Times New Roman"/>
          <w:b/>
          <w:i w:val="false"/>
          <w:color w:val="000000"/>
        </w:rPr>
        <w:t xml:space="preserve"> 9. Эксперименттік аулау тәртібі</w:t>
      </w:r>
    </w:p>
    <w:bookmarkEnd w:id="76"/>
    <w:p>
      <w:pPr>
        <w:spacing w:after="0"/>
        <w:ind w:left="0"/>
        <w:jc w:val="both"/>
      </w:pPr>
      <w:r>
        <w:rPr>
          <w:rFonts w:ascii="Times New Roman"/>
          <w:b w:val="false"/>
          <w:i w:val="false"/>
          <w:color w:val="ff0000"/>
          <w:sz w:val="28"/>
        </w:rPr>
        <w:t xml:space="preserve">
      Ескерту. 9-тарау алып тасталды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7" w:id="77"/>
    <w:p>
      <w:pPr>
        <w:spacing w:after="0"/>
        <w:ind w:left="0"/>
        <w:jc w:val="left"/>
      </w:pPr>
      <w:r>
        <w:rPr>
          <w:rFonts w:ascii="Times New Roman"/>
          <w:b/>
          <w:i w:val="false"/>
          <w:color w:val="000000"/>
        </w:rPr>
        <w:t xml:space="preserve">  Балық ресурстары мен басқа да су жануарларының кәсіпшілік мөлшері</w:t>
      </w:r>
    </w:p>
    <w:bookmarkEnd w:id="77"/>
    <w:p>
      <w:pPr>
        <w:spacing w:after="0"/>
        <w:ind w:left="0"/>
        <w:jc w:val="both"/>
      </w:pPr>
      <w:r>
        <w:rPr>
          <w:rFonts w:ascii="Times New Roman"/>
          <w:b w:val="false"/>
          <w:i w:val="false"/>
          <w:color w:val="ff0000"/>
          <w:sz w:val="28"/>
        </w:rPr>
        <w:t xml:space="preserve">
      Ескерту. 1-қосымшаға өзгеріс енгізілді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Арал-Сырдария бассейні үшін</w:t>
      </w:r>
    </w:p>
    <w:p>
      <w:pPr>
        <w:spacing w:after="0"/>
        <w:ind w:left="0"/>
        <w:jc w:val="both"/>
      </w:pPr>
      <w:r>
        <w:rPr>
          <w:rFonts w:ascii="Times New Roman"/>
          <w:b w:val="false"/>
          <w:i w:val="false"/>
          <w:color w:val="000000"/>
          <w:sz w:val="28"/>
        </w:rPr>
        <w:t>
      1. Шардара су қоймасы және Шардара су қоймасынан Өзбекстан Республикасының мемлекеттік шекарасына дейінгі Сырдария өзені</w:t>
      </w:r>
    </w:p>
    <w:p>
      <w:pPr>
        <w:spacing w:after="0"/>
        <w:ind w:left="0"/>
        <w:jc w:val="both"/>
      </w:pPr>
      <w:r>
        <w:rPr>
          <w:rFonts w:ascii="Times New Roman"/>
          <w:b w:val="false"/>
          <w:i w:val="false"/>
          <w:color w:val="000000"/>
          <w:sz w:val="28"/>
        </w:rPr>
        <w:t>
      Аулауға рұқсат етілген балық ресурстары мен басқа да су жануарларының сантиметрлік (бұдан әрі - см) мөлшері (бұдан әрі мәтін бойынша - кәсіпшілік балық мөлшері): сазан - 35, көксерке - 38, ақ амур және дөңмаңдай - 45, жайын - 65, патшабалық - 17, қылышбалық - 31, ақмарқа - 31, айнакөз - 18.</w:t>
      </w:r>
    </w:p>
    <w:p>
      <w:pPr>
        <w:spacing w:after="0"/>
        <w:ind w:left="0"/>
        <w:jc w:val="both"/>
      </w:pPr>
      <w:r>
        <w:rPr>
          <w:rFonts w:ascii="Times New Roman"/>
          <w:b w:val="false"/>
          <w:i w:val="false"/>
          <w:color w:val="000000"/>
          <w:sz w:val="28"/>
        </w:rPr>
        <w:t>
      2. Шардара су қоймасынан Қызылорда облысының әкімшілік шекарасына дейінгі Сырдария өзені, Түркістан облысы шегіндегі су айдындары және Келес, Арыс өзендері.</w:t>
      </w:r>
    </w:p>
    <w:p>
      <w:pPr>
        <w:spacing w:after="0"/>
        <w:ind w:left="0"/>
        <w:jc w:val="both"/>
      </w:pPr>
      <w:r>
        <w:rPr>
          <w:rFonts w:ascii="Times New Roman"/>
          <w:b w:val="false"/>
          <w:i w:val="false"/>
          <w:color w:val="000000"/>
          <w:sz w:val="28"/>
        </w:rPr>
        <w:t>
      Кәсіпшілік балық мөлшері, см: сазан – 30, көксерке – 38, айнакөз – 18, патшабалық – 17, ақмарқа және қылышбалық – 31, ақ амур және дөңмаңдай – 45, жайын – 65</w:t>
      </w:r>
    </w:p>
    <w:p>
      <w:pPr>
        <w:spacing w:after="0"/>
        <w:ind w:left="0"/>
        <w:jc w:val="both"/>
      </w:pPr>
      <w:r>
        <w:rPr>
          <w:rFonts w:ascii="Times New Roman"/>
          <w:b w:val="false"/>
          <w:i w:val="false"/>
          <w:color w:val="000000"/>
          <w:sz w:val="28"/>
        </w:rPr>
        <w:t>
      3. Үлкен, Кіші Арал теңізі және Қызылорда облысы</w:t>
      </w:r>
    </w:p>
    <w:p>
      <w:pPr>
        <w:spacing w:after="0"/>
        <w:ind w:left="0"/>
        <w:jc w:val="both"/>
      </w:pPr>
      <w:r>
        <w:rPr>
          <w:rFonts w:ascii="Times New Roman"/>
          <w:b w:val="false"/>
          <w:i w:val="false"/>
          <w:color w:val="000000"/>
          <w:sz w:val="28"/>
        </w:rPr>
        <w:t>
      шегіндегі Сырдария өзені</w:t>
      </w:r>
    </w:p>
    <w:p>
      <w:pPr>
        <w:spacing w:after="0"/>
        <w:ind w:left="0"/>
        <w:jc w:val="both"/>
      </w:pPr>
      <w:r>
        <w:rPr>
          <w:rFonts w:ascii="Times New Roman"/>
          <w:b w:val="false"/>
          <w:i w:val="false"/>
          <w:color w:val="000000"/>
          <w:sz w:val="28"/>
        </w:rPr>
        <w:t>
      Кәсіпшілік балық мөлшері, см: сазан - 35, ақмарқа - 31, көксерке - 38, табан - 20, арал тортасы - 17.</w:t>
      </w:r>
    </w:p>
    <w:p>
      <w:pPr>
        <w:spacing w:after="0"/>
        <w:ind w:left="0"/>
        <w:jc w:val="both"/>
      </w:pPr>
      <w:r>
        <w:rPr>
          <w:rFonts w:ascii="Times New Roman"/>
          <w:b w:val="false"/>
          <w:i w:val="false"/>
          <w:color w:val="000000"/>
          <w:sz w:val="28"/>
        </w:rPr>
        <w:t>
      4. Қызылорда облысының шегіндегі балық шаруашылығы су айдыны және (немесе) учаскесі</w:t>
      </w:r>
    </w:p>
    <w:p>
      <w:pPr>
        <w:spacing w:after="0"/>
        <w:ind w:left="0"/>
        <w:jc w:val="both"/>
      </w:pPr>
      <w:r>
        <w:rPr>
          <w:rFonts w:ascii="Times New Roman"/>
          <w:b w:val="false"/>
          <w:i w:val="false"/>
          <w:color w:val="000000"/>
          <w:sz w:val="28"/>
        </w:rPr>
        <w:t>
      Кәсіпшілік балық мөлшері, см: сазан - 32, көксерке - 38, табан - 20, торта - 17, ақмарқа - 31, ақ амур және дөңмаңдай - 45.</w:t>
      </w:r>
    </w:p>
    <w:p>
      <w:pPr>
        <w:spacing w:after="0"/>
        <w:ind w:left="0"/>
        <w:jc w:val="both"/>
      </w:pPr>
      <w:r>
        <w:rPr>
          <w:rFonts w:ascii="Times New Roman"/>
          <w:b w:val="false"/>
          <w:i w:val="false"/>
          <w:color w:val="000000"/>
          <w:sz w:val="28"/>
        </w:rPr>
        <w:t>
      Балқаш-Алакөл бассейні үшін</w:t>
      </w:r>
    </w:p>
    <w:p>
      <w:pPr>
        <w:spacing w:after="0"/>
        <w:ind w:left="0"/>
        <w:jc w:val="both"/>
      </w:pPr>
      <w:r>
        <w:rPr>
          <w:rFonts w:ascii="Times New Roman"/>
          <w:b w:val="false"/>
          <w:i w:val="false"/>
          <w:color w:val="000000"/>
          <w:sz w:val="28"/>
        </w:rPr>
        <w:t>
      1. Балқаш көлі, сағадан Қапшағай су қоймасына дейінгі Іле өзені, Қаратал, Лепсі, Ақсу, Аягөз өзендері, осы өзендердің барлық жылғалары мен саяаларын қоса алғандағы атыраулық және жайылымдық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сазан - 40, табан - 19, ақмарқа - 37, көксерке - 37.</w:t>
      </w:r>
    </w:p>
    <w:p>
      <w:pPr>
        <w:spacing w:after="0"/>
        <w:ind w:left="0"/>
        <w:jc w:val="both"/>
      </w:pPr>
      <w:r>
        <w:rPr>
          <w:rFonts w:ascii="Times New Roman"/>
          <w:b w:val="false"/>
          <w:i w:val="false"/>
          <w:color w:val="000000"/>
          <w:sz w:val="28"/>
        </w:rPr>
        <w:t>
      2. Қапшағай су қоймасы және Қапшағай су қоймасынан Қытай Халық Республикасымен (бұдан әрі - ҚХР) Қазақстан Республикасының Мемлекеттік шекарасына дейінгі Іле өзені</w:t>
      </w:r>
    </w:p>
    <w:p>
      <w:pPr>
        <w:spacing w:after="0"/>
        <w:ind w:left="0"/>
        <w:jc w:val="both"/>
      </w:pPr>
      <w:r>
        <w:rPr>
          <w:rFonts w:ascii="Times New Roman"/>
          <w:b w:val="false"/>
          <w:i w:val="false"/>
          <w:color w:val="000000"/>
          <w:sz w:val="28"/>
        </w:rPr>
        <w:t>
      Кәсіпшілік балық мөлшері см: табан - 26, сазан - 40, ақ амур - 55, жайын - 80, көксерке - 38, ақмарка - 37, дөңмаңдай - 70.</w:t>
      </w:r>
    </w:p>
    <w:p>
      <w:pPr>
        <w:spacing w:after="0"/>
        <w:ind w:left="0"/>
        <w:jc w:val="both"/>
      </w:pPr>
      <w:r>
        <w:rPr>
          <w:rFonts w:ascii="Times New Roman"/>
          <w:b w:val="false"/>
          <w:i w:val="false"/>
          <w:color w:val="000000"/>
          <w:sz w:val="28"/>
        </w:rPr>
        <w:t>
      3. Алакөл көлдер жүйесі</w:t>
      </w:r>
    </w:p>
    <w:p>
      <w:pPr>
        <w:spacing w:after="0"/>
        <w:ind w:left="0"/>
        <w:jc w:val="both"/>
      </w:pPr>
      <w:r>
        <w:rPr>
          <w:rFonts w:ascii="Times New Roman"/>
          <w:b w:val="false"/>
          <w:i w:val="false"/>
          <w:color w:val="000000"/>
          <w:sz w:val="28"/>
        </w:rPr>
        <w:t>
      Кәсіпшілік балық мөлшері см: көксерке - 37, сазан - 43.</w:t>
      </w:r>
    </w:p>
    <w:p>
      <w:pPr>
        <w:spacing w:after="0"/>
        <w:ind w:left="0"/>
        <w:jc w:val="both"/>
      </w:pPr>
      <w:r>
        <w:rPr>
          <w:rFonts w:ascii="Times New Roman"/>
          <w:b w:val="false"/>
          <w:i w:val="false"/>
          <w:color w:val="000000"/>
          <w:sz w:val="28"/>
        </w:rPr>
        <w:t>
      Ертіс бассейні үшін</w:t>
      </w:r>
    </w:p>
    <w:p>
      <w:pPr>
        <w:spacing w:after="0"/>
        <w:ind w:left="0"/>
        <w:jc w:val="both"/>
      </w:pPr>
      <w:r>
        <w:rPr>
          <w:rFonts w:ascii="Times New Roman"/>
          <w:b w:val="false"/>
          <w:i w:val="false"/>
          <w:color w:val="000000"/>
          <w:sz w:val="28"/>
        </w:rPr>
        <w:t>
      1. Бұктырма су қоймасы, Зайсан көлі және Зайсан көліне құятын жерден ҚХР Қазақстан Республикасының Мемлекеттік шекарасына дейінгі Ертіс өзені</w:t>
      </w:r>
    </w:p>
    <w:p>
      <w:pPr>
        <w:spacing w:after="0"/>
        <w:ind w:left="0"/>
        <w:jc w:val="both"/>
      </w:pPr>
      <w:r>
        <w:rPr>
          <w:rFonts w:ascii="Times New Roman"/>
          <w:b w:val="false"/>
          <w:i w:val="false"/>
          <w:color w:val="000000"/>
          <w:sz w:val="28"/>
        </w:rPr>
        <w:t>
      Кәсіпшілік балық мөлшері см: сазан - 45, көкшұбар балық - 19, көксерке - 38, шортан - 32.</w:t>
      </w:r>
    </w:p>
    <w:p>
      <w:pPr>
        <w:spacing w:after="0"/>
        <w:ind w:left="0"/>
        <w:jc w:val="both"/>
      </w:pPr>
      <w:r>
        <w:rPr>
          <w:rFonts w:ascii="Times New Roman"/>
          <w:b w:val="false"/>
          <w:i w:val="false"/>
          <w:color w:val="000000"/>
          <w:sz w:val="28"/>
        </w:rPr>
        <w:t>
      2. Шүлбі су қоймасы</w:t>
      </w:r>
    </w:p>
    <w:p>
      <w:pPr>
        <w:spacing w:after="0"/>
        <w:ind w:left="0"/>
        <w:jc w:val="both"/>
      </w:pPr>
      <w:r>
        <w:rPr>
          <w:rFonts w:ascii="Times New Roman"/>
          <w:b w:val="false"/>
          <w:i w:val="false"/>
          <w:color w:val="000000"/>
          <w:sz w:val="28"/>
        </w:rPr>
        <w:t>
      Кәсіпшілік балық мөлшері см: сазан - 36, көксерке - 38.</w:t>
      </w:r>
    </w:p>
    <w:p>
      <w:pPr>
        <w:spacing w:after="0"/>
        <w:ind w:left="0"/>
        <w:jc w:val="both"/>
      </w:pPr>
      <w:r>
        <w:rPr>
          <w:rFonts w:ascii="Times New Roman"/>
          <w:b w:val="false"/>
          <w:i w:val="false"/>
          <w:color w:val="000000"/>
          <w:sz w:val="28"/>
        </w:rPr>
        <w:t>
      3. Павлодар облысының шегіндегі балық шаруашылығы</w:t>
      </w:r>
    </w:p>
    <w:p>
      <w:pPr>
        <w:spacing w:after="0"/>
        <w:ind w:left="0"/>
        <w:jc w:val="both"/>
      </w:pPr>
      <w:r>
        <w:rPr>
          <w:rFonts w:ascii="Times New Roman"/>
          <w:b w:val="false"/>
          <w:i w:val="false"/>
          <w:color w:val="000000"/>
          <w:sz w:val="28"/>
        </w:rPr>
        <w:t>
      су айдындары және (немесе) учаскелері және Ертіс өзені</w:t>
      </w:r>
    </w:p>
    <w:p>
      <w:pPr>
        <w:spacing w:after="0"/>
        <w:ind w:left="0"/>
        <w:jc w:val="both"/>
      </w:pPr>
      <w:r>
        <w:rPr>
          <w:rFonts w:ascii="Times New Roman"/>
          <w:b w:val="false"/>
          <w:i w:val="false"/>
          <w:color w:val="000000"/>
          <w:sz w:val="28"/>
        </w:rPr>
        <w:t>
      Кәсіпшілік балық мөлшері, см: сазан - 32, көксерке - 32.</w:t>
      </w:r>
    </w:p>
    <w:p>
      <w:pPr>
        <w:spacing w:after="0"/>
        <w:ind w:left="0"/>
        <w:jc w:val="both"/>
      </w:pPr>
      <w:r>
        <w:rPr>
          <w:rFonts w:ascii="Times New Roman"/>
          <w:b w:val="false"/>
          <w:i w:val="false"/>
          <w:color w:val="000000"/>
          <w:sz w:val="28"/>
        </w:rPr>
        <w:t>
      Есіл бассейні үшін</w:t>
      </w:r>
    </w:p>
    <w:p>
      <w:pPr>
        <w:spacing w:after="0"/>
        <w:ind w:left="0"/>
        <w:jc w:val="both"/>
      </w:pPr>
      <w:r>
        <w:rPr>
          <w:rFonts w:ascii="Times New Roman"/>
          <w:b w:val="false"/>
          <w:i w:val="false"/>
          <w:color w:val="000000"/>
          <w:sz w:val="28"/>
        </w:rPr>
        <w:t>
      Ақмола және Солтүстік Қазақстан облыстарының шегіндегі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шортан - 42.</w:t>
      </w:r>
    </w:p>
    <w:p>
      <w:pPr>
        <w:spacing w:after="0"/>
        <w:ind w:left="0"/>
        <w:jc w:val="both"/>
      </w:pPr>
      <w:r>
        <w:rPr>
          <w:rFonts w:ascii="Times New Roman"/>
          <w:b w:val="false"/>
          <w:i w:val="false"/>
          <w:color w:val="000000"/>
          <w:sz w:val="28"/>
        </w:rPr>
        <w:t>
      Нұра-Сарысу бассейні үшін</w:t>
      </w:r>
    </w:p>
    <w:p>
      <w:pPr>
        <w:spacing w:after="0"/>
        <w:ind w:left="0"/>
        <w:jc w:val="both"/>
      </w:pPr>
      <w:r>
        <w:rPr>
          <w:rFonts w:ascii="Times New Roman"/>
          <w:b w:val="false"/>
          <w:i w:val="false"/>
          <w:color w:val="000000"/>
          <w:sz w:val="28"/>
        </w:rPr>
        <w:t>
      1. Нұра-Сарысу бассейнінің балық шаруашылығы</w:t>
      </w:r>
    </w:p>
    <w:p>
      <w:pPr>
        <w:spacing w:after="0"/>
        <w:ind w:left="0"/>
        <w:jc w:val="both"/>
      </w:pPr>
      <w:r>
        <w:rPr>
          <w:rFonts w:ascii="Times New Roman"/>
          <w:b w:val="false"/>
          <w:i w:val="false"/>
          <w:color w:val="000000"/>
          <w:sz w:val="28"/>
        </w:rPr>
        <w:t>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тұқы (сазан) - 32, көксерке - 35, оңғақ - 20, шортан - 35 кәсіпшілік аулау үшін және 25 әуесқойлық (спорттық) аулау үшін, ақ амур - 45, дөңмаңдай - 45, көкшұбар балық, будан ақсаха, пайдабалық - 22.</w:t>
      </w:r>
    </w:p>
    <w:p>
      <w:pPr>
        <w:spacing w:after="0"/>
        <w:ind w:left="0"/>
        <w:jc w:val="both"/>
      </w:pPr>
      <w:r>
        <w:rPr>
          <w:rFonts w:ascii="Times New Roman"/>
          <w:b w:val="false"/>
          <w:i w:val="false"/>
          <w:color w:val="000000"/>
          <w:sz w:val="28"/>
        </w:rPr>
        <w:t>
      2. Қарағанды және Павлодар облысының шегіндегі</w:t>
      </w:r>
    </w:p>
    <w:p>
      <w:pPr>
        <w:spacing w:after="0"/>
        <w:ind w:left="0"/>
        <w:jc w:val="both"/>
      </w:pPr>
      <w:r>
        <w:rPr>
          <w:rFonts w:ascii="Times New Roman"/>
          <w:b w:val="false"/>
          <w:i w:val="false"/>
          <w:color w:val="000000"/>
          <w:sz w:val="28"/>
        </w:rPr>
        <w:t>
      Қаныш Сәтпаев атындағы арна</w:t>
      </w:r>
    </w:p>
    <w:p>
      <w:pPr>
        <w:spacing w:after="0"/>
        <w:ind w:left="0"/>
        <w:jc w:val="both"/>
      </w:pPr>
      <w:r>
        <w:rPr>
          <w:rFonts w:ascii="Times New Roman"/>
          <w:b w:val="false"/>
          <w:i w:val="false"/>
          <w:color w:val="000000"/>
          <w:sz w:val="28"/>
        </w:rPr>
        <w:t>
      Кәсіпшілік балық мөлшері, см: тұқы (сазан) - 32, көксерке - 35, шортан - 35 кәсіпшілік аулау үшін және 25 әуесқойлық (спорттық) аулау үшін, ақ амур - 45, дөңмаңдай — 45, оңғақ - 20.</w:t>
      </w:r>
    </w:p>
    <w:p>
      <w:pPr>
        <w:spacing w:after="0"/>
        <w:ind w:left="0"/>
        <w:jc w:val="both"/>
      </w:pPr>
      <w:r>
        <w:rPr>
          <w:rFonts w:ascii="Times New Roman"/>
          <w:b w:val="false"/>
          <w:i w:val="false"/>
          <w:color w:val="000000"/>
          <w:sz w:val="28"/>
        </w:rPr>
        <w:t>
      Тобыл-Торғай бассейні үшін</w:t>
      </w:r>
    </w:p>
    <w:p>
      <w:pPr>
        <w:spacing w:after="0"/>
        <w:ind w:left="0"/>
        <w:jc w:val="both"/>
      </w:pPr>
      <w:r>
        <w:rPr>
          <w:rFonts w:ascii="Times New Roman"/>
          <w:b w:val="false"/>
          <w:i w:val="false"/>
          <w:color w:val="000000"/>
          <w:sz w:val="28"/>
        </w:rPr>
        <w:t>
      Қостанай және Ақтөбе облыстарының шегіндегі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w:t>
      </w:r>
    </w:p>
    <w:p>
      <w:pPr>
        <w:spacing w:after="0"/>
        <w:ind w:left="0"/>
        <w:jc w:val="both"/>
      </w:pPr>
      <w:r>
        <w:rPr>
          <w:rFonts w:ascii="Times New Roman"/>
          <w:b w:val="false"/>
          <w:i w:val="false"/>
          <w:color w:val="000000"/>
          <w:sz w:val="28"/>
        </w:rPr>
        <w:t>
      1) Қостанай облысының балық шаруашылығы су айдындары және (немесе) учаскелері үшін (Жоғарғы Тобыл және Қаратомар су қоймаларын қоспағанда): сазан (тұқы) - 26, көксерке - 45, табан - 20, оңғақ - 20, шортан - нәлім - 45, көкшұбар - 16, көкшұбар балық - 22, пайдабалық - 26, ақсаха - 30, шаян - 9;</w:t>
      </w:r>
    </w:p>
    <w:p>
      <w:pPr>
        <w:spacing w:after="0"/>
        <w:ind w:left="0"/>
        <w:jc w:val="both"/>
      </w:pPr>
      <w:r>
        <w:rPr>
          <w:rFonts w:ascii="Times New Roman"/>
          <w:b w:val="false"/>
          <w:i w:val="false"/>
          <w:color w:val="000000"/>
          <w:sz w:val="28"/>
        </w:rPr>
        <w:t>
      2) Жоғарғы-Тобыл және Қаратомар су коймалары үшін: сазан (тұқы) - 45, көксерке - 45, табан - 22, оңғақ - 20, шортан - 45, нәлім - 45, көкшұбар - 16, көкшұбар балық - 22, пайдабалық - 26, ақсаха - 30, шаян - 9;</w:t>
      </w:r>
    </w:p>
    <w:p>
      <w:pPr>
        <w:spacing w:after="0"/>
        <w:ind w:left="0"/>
        <w:jc w:val="both"/>
      </w:pPr>
      <w:r>
        <w:rPr>
          <w:rFonts w:ascii="Times New Roman"/>
          <w:b w:val="false"/>
          <w:i w:val="false"/>
          <w:color w:val="000000"/>
          <w:sz w:val="28"/>
        </w:rPr>
        <w:t>
      3) Ақтөбе облысы балық шаруашылығы су айдындары және (немесе) учаскелері үшін: шортан - 40, табан - 19, тұқы (сазан) - 33, мөңке - 21, аққайран - 24, торта - 19, оңғақ - 17, көксерке - 37, жайын - 53, ақмарқа - 40, нәлім - 45, шаян - 9.</w:t>
      </w:r>
    </w:p>
    <w:p>
      <w:pPr>
        <w:spacing w:after="0"/>
        <w:ind w:left="0"/>
        <w:jc w:val="both"/>
      </w:pPr>
      <w:r>
        <w:rPr>
          <w:rFonts w:ascii="Times New Roman"/>
          <w:b w:val="false"/>
          <w:i w:val="false"/>
          <w:color w:val="000000"/>
          <w:sz w:val="28"/>
        </w:rPr>
        <w:t>
      Жайық-Каспий бассейні үшін</w:t>
      </w:r>
    </w:p>
    <w:p>
      <w:pPr>
        <w:spacing w:after="0"/>
        <w:ind w:left="0"/>
        <w:jc w:val="both"/>
      </w:pPr>
      <w:r>
        <w:rPr>
          <w:rFonts w:ascii="Times New Roman"/>
          <w:b w:val="false"/>
          <w:i w:val="false"/>
          <w:color w:val="000000"/>
          <w:sz w:val="28"/>
        </w:rPr>
        <w:t>
      1. Каспий теңізінің қазақстандық секторы</w:t>
      </w:r>
    </w:p>
    <w:p>
      <w:pPr>
        <w:spacing w:after="0"/>
        <w:ind w:left="0"/>
        <w:jc w:val="both"/>
      </w:pPr>
      <w:r>
        <w:rPr>
          <w:rFonts w:ascii="Times New Roman"/>
          <w:b w:val="false"/>
          <w:i w:val="false"/>
          <w:color w:val="000000"/>
          <w:sz w:val="28"/>
        </w:rPr>
        <w:t>
      Кәсіпшілік балық мөлшері, см: солтүстік Каспийдегі көксерке - 37, ортаңғы Каспийдегі теңіз көксеркесі - 30, Каспийдің шығыс бөлігінен басқа сазан - 40, Каспийдің шығыс бөлігіндегі сазан - 30, табан - 24, қаракоз - 17, қызылқанат шұбар балық - 17, майшабақ - 20, бозаңқы - 14, ақ амур - 75, дөңмаңдай - 75, анчоус тәрізді шабақ және қамса бадырақ шабақ - 7, шаян - 9, ақмарқа - 41, тікенді балық - 24, жайын - 53, шортан - 30, балпан балық - 17, қылышбалық - 26, ақкөз балық - 22.</w:t>
      </w:r>
    </w:p>
    <w:p>
      <w:pPr>
        <w:spacing w:after="0"/>
        <w:ind w:left="0"/>
        <w:jc w:val="both"/>
      </w:pPr>
      <w:r>
        <w:rPr>
          <w:rFonts w:ascii="Times New Roman"/>
          <w:b w:val="false"/>
          <w:i w:val="false"/>
          <w:color w:val="000000"/>
          <w:sz w:val="28"/>
        </w:rPr>
        <w:t>
      2. Атырау облысының шегінде Жайық-Каспий бассейнінің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қаракөз - 18, көксерке - 37, акмарқа - 41, жайын - 53, шортан - 30, сазан - 40, балпан балық - 17, ақкөз балық - 22, қызылқанат шұбар балық - 17, қылышбалық - 26, табан - 24, беріш - 26.</w:t>
      </w:r>
    </w:p>
    <w:p>
      <w:pPr>
        <w:spacing w:after="0"/>
        <w:ind w:left="0"/>
        <w:jc w:val="both"/>
      </w:pPr>
      <w:r>
        <w:rPr>
          <w:rFonts w:ascii="Times New Roman"/>
          <w:b w:val="false"/>
          <w:i w:val="false"/>
          <w:color w:val="000000"/>
          <w:sz w:val="28"/>
        </w:rPr>
        <w:t>
      3. Батыс Қазақстан облысының шегінде Жайық-Каспий бассейнінің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сазан - 40, табан - 24, қаракөз - 17, қызылқанат шұбар балық - 17, ақ дөңмаңдай - 75, шаян - 9, көксерке - 43, ақмарқа - 41, жайын - 53, шортан - 30.</w:t>
      </w:r>
    </w:p>
    <w:p>
      <w:pPr>
        <w:spacing w:after="0"/>
        <w:ind w:left="0"/>
        <w:jc w:val="both"/>
      </w:pPr>
      <w:r>
        <w:rPr>
          <w:rFonts w:ascii="Times New Roman"/>
          <w:b w:val="false"/>
          <w:i w:val="false"/>
          <w:color w:val="000000"/>
          <w:sz w:val="28"/>
        </w:rPr>
        <w:t>
      Шу-Талас бассейні үшін</w:t>
      </w:r>
    </w:p>
    <w:p>
      <w:pPr>
        <w:spacing w:after="0"/>
        <w:ind w:left="0"/>
        <w:jc w:val="both"/>
      </w:pPr>
      <w:r>
        <w:rPr>
          <w:rFonts w:ascii="Times New Roman"/>
          <w:b w:val="false"/>
          <w:i w:val="false"/>
          <w:color w:val="000000"/>
          <w:sz w:val="28"/>
        </w:rPr>
        <w:t xml:space="preserve">
      Кәсіпшілік балық мөлшері, см: сазан - 36, көксерке - 42, табан - 21, мөңке - 20, аққайран және қызылқанат шұбар балық - 22, торта және тарақ-балық - 19, ақмарқа - 31, ақ амур және дөңмаңдай - 45.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Балық аулау үшiн аулау құралына жапсырма</w:t>
      </w:r>
    </w:p>
    <w:p>
      <w:pPr>
        <w:spacing w:after="0"/>
        <w:ind w:left="0"/>
        <w:jc w:val="both"/>
      </w:pPr>
      <w:r>
        <w:rPr>
          <w:rFonts w:ascii="Times New Roman"/>
          <w:b w:val="false"/>
          <w:i w:val="false"/>
          <w:color w:val="ff0000"/>
          <w:sz w:val="28"/>
        </w:rPr>
        <w:t xml:space="preserve">
      Ескерту. Қағида 2-қосымшамен толықтырылды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_________________________________________________________</w:t>
            </w:r>
          </w:p>
          <w:p>
            <w:pPr>
              <w:spacing w:after="20"/>
              <w:ind w:left="20"/>
              <w:jc w:val="both"/>
            </w:pPr>
            <w:r>
              <w:rPr>
                <w:rFonts w:ascii="Times New Roman"/>
                <w:b w:val="false"/>
                <w:i w:val="false"/>
                <w:color w:val="000000"/>
                <w:sz w:val="20"/>
              </w:rPr>
              <w:t>
Жануарлар дүниесін</w:t>
            </w:r>
          </w:p>
          <w:p>
            <w:pPr>
              <w:spacing w:after="20"/>
              <w:ind w:left="20"/>
              <w:jc w:val="both"/>
            </w:pPr>
            <w:r>
              <w:rPr>
                <w:rFonts w:ascii="Times New Roman"/>
                <w:b w:val="false"/>
                <w:i w:val="false"/>
                <w:color w:val="000000"/>
                <w:sz w:val="20"/>
              </w:rPr>
              <w:t>
пайдаланушы ___________________________________________________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Балық шаруашылығы су айдыны</w:t>
            </w:r>
          </w:p>
          <w:p>
            <w:pPr>
              <w:spacing w:after="20"/>
              <w:ind w:left="20"/>
              <w:jc w:val="both"/>
            </w:pPr>
            <w:r>
              <w:rPr>
                <w:rFonts w:ascii="Times New Roman"/>
                <w:b w:val="false"/>
                <w:i w:val="false"/>
                <w:color w:val="000000"/>
                <w:sz w:val="20"/>
              </w:rPr>
              <w:t>
және (немесе) учаскесі ________________________________________</w:t>
            </w:r>
          </w:p>
          <w:p>
            <w:pPr>
              <w:spacing w:after="20"/>
              <w:ind w:left="20"/>
              <w:jc w:val="both"/>
            </w:pPr>
            <w:r>
              <w:rPr>
                <w:rFonts w:ascii="Times New Roman"/>
                <w:b w:val="false"/>
                <w:i w:val="false"/>
                <w:color w:val="000000"/>
                <w:sz w:val="20"/>
              </w:rPr>
              <w:t>
Аулау құралының атауы ___________________ ( __________________)</w:t>
            </w:r>
          </w:p>
          <w:p>
            <w:pPr>
              <w:spacing w:after="20"/>
              <w:ind w:left="20"/>
              <w:jc w:val="both"/>
            </w:pPr>
            <w:r>
              <w:rPr>
                <w:rFonts w:ascii="Times New Roman"/>
                <w:b w:val="false"/>
                <w:i w:val="false"/>
                <w:color w:val="000000"/>
                <w:sz w:val="20"/>
              </w:rPr>
              <w:t>
                                              параметрлері</w:t>
            </w:r>
          </w:p>
        </w:tc>
      </w:tr>
    </w:tbl>
    <w:p>
      <w:pPr>
        <w:spacing w:after="0"/>
        <w:ind w:left="0"/>
        <w:jc w:val="both"/>
      </w:pPr>
      <w:r>
        <w:rPr>
          <w:rFonts w:ascii="Times New Roman"/>
          <w:b w:val="false"/>
          <w:i w:val="false"/>
          <w:color w:val="000000"/>
          <w:sz w:val="28"/>
        </w:rPr>
        <w:t>
      Жапсырма тот баспайтын металл, пластик немесе өзге де су өткiзбейтiн материалдардан жасалынады.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