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60b8" w14:textId="ad86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қаңтардағы № 80 бұйрығы. Қазақстан Республикасының Әділет министрлігінде 2015 жылы 31 наурызда № 10590 тіркелді.</w:t>
      </w:r>
    </w:p>
    <w:p>
      <w:pPr>
        <w:spacing w:after="0"/>
        <w:ind w:left="0"/>
        <w:jc w:val="both"/>
      </w:pPr>
      <w:r>
        <w:rPr>
          <w:rFonts w:ascii="Times New Roman"/>
          <w:b w:val="false"/>
          <w:i w:val="false"/>
          <w:color w:val="000000"/>
          <w:sz w:val="28"/>
        </w:rPr>
        <w:t xml:space="preserve">
      "Қазақстан Республикасындағы туристік қызмет туралы" Қазақстан Республикасы Заңының 11-бабының </w:t>
      </w:r>
      <w:r>
        <w:rPr>
          <w:rFonts w:ascii="Times New Roman"/>
          <w:b w:val="false"/>
          <w:i w:val="false"/>
          <w:color w:val="000000"/>
          <w:sz w:val="28"/>
        </w:rPr>
        <w:t>20-4)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27.10.2021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туристік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Туризм индустриясы департаменті:</w:t>
      </w:r>
    </w:p>
    <w:bookmarkEnd w:id="1"/>
    <w:bookmarkStart w:name="z3" w:id="2"/>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заңнамамен белгіленген тәртіпте мемлекеттік тіркеуді;</w:t>
      </w:r>
    </w:p>
    <w:bookmarkEnd w:id="2"/>
    <w:bookmarkStart w:name="z4"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bookmarkEnd w:id="3"/>
    <w:bookmarkStart w:name="z5"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4"/>
    <w:bookmarkStart w:name="z6"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_________________ Т. Дүйсенова   </w:t>
      </w:r>
    </w:p>
    <w:p>
      <w:pPr>
        <w:spacing w:after="0"/>
        <w:ind w:left="0"/>
        <w:jc w:val="both"/>
      </w:pPr>
      <w:r>
        <w:rPr>
          <w:rFonts w:ascii="Times New Roman"/>
          <w:b w:val="false"/>
          <w:i w:val="false"/>
          <w:color w:val="000000"/>
          <w:sz w:val="28"/>
        </w:rPr>
        <w:t>
      2015 жылғы 12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істер министрі   </w:t>
      </w:r>
    </w:p>
    <w:p>
      <w:pPr>
        <w:spacing w:after="0"/>
        <w:ind w:left="0"/>
        <w:jc w:val="both"/>
      </w:pPr>
      <w:r>
        <w:rPr>
          <w:rFonts w:ascii="Times New Roman"/>
          <w:b w:val="false"/>
          <w:i w:val="false"/>
          <w:color w:val="000000"/>
          <w:sz w:val="28"/>
        </w:rPr>
        <w:t xml:space="preserve">
      _________________ Е. Ыдырысов   </w:t>
      </w:r>
    </w:p>
    <w:p>
      <w:pPr>
        <w:spacing w:after="0"/>
        <w:ind w:left="0"/>
        <w:jc w:val="both"/>
      </w:pPr>
      <w:r>
        <w:rPr>
          <w:rFonts w:ascii="Times New Roman"/>
          <w:b w:val="false"/>
          <w:i w:val="false"/>
          <w:color w:val="000000"/>
          <w:sz w:val="28"/>
        </w:rPr>
        <w:t>
      2015 жылғы 11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2015 жылғы 9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_________________ Қ. Қасымов   </w:t>
      </w:r>
    </w:p>
    <w:p>
      <w:pPr>
        <w:spacing w:after="0"/>
        <w:ind w:left="0"/>
        <w:jc w:val="both"/>
      </w:pPr>
      <w:r>
        <w:rPr>
          <w:rFonts w:ascii="Times New Roman"/>
          <w:b w:val="false"/>
          <w:i w:val="false"/>
          <w:color w:val="000000"/>
          <w:sz w:val="28"/>
        </w:rPr>
        <w:t>
      2015 жылғы 20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 бұйрығымен бекітілген</w:t>
            </w:r>
          </w:p>
        </w:tc>
      </w:tr>
    </w:tbl>
    <w:bookmarkStart w:name="z10" w:id="8"/>
    <w:p>
      <w:pPr>
        <w:spacing w:after="0"/>
        <w:ind w:left="0"/>
        <w:jc w:val="left"/>
      </w:pPr>
      <w:r>
        <w:rPr>
          <w:rFonts w:ascii="Times New Roman"/>
          <w:b/>
          <w:i w:val="false"/>
          <w:color w:val="000000"/>
        </w:rPr>
        <w:t xml:space="preserve"> Туристік қызметтер көрсету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Мәдениет және спорт министрінің 27.10.2021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6" w:id="9"/>
    <w:p>
      <w:pPr>
        <w:spacing w:after="0"/>
        <w:ind w:left="0"/>
        <w:jc w:val="both"/>
      </w:pPr>
      <w:r>
        <w:rPr>
          <w:rFonts w:ascii="Times New Roman"/>
          <w:b w:val="false"/>
          <w:i w:val="false"/>
          <w:color w:val="000000"/>
          <w:sz w:val="28"/>
        </w:rPr>
        <w:t xml:space="preserve">
      1. Осы Туристік қызметтер көрсету қағидалары (бұдан әрі – Қағидалар) "Қазақстан Республикасындағы туристік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туристік қызметтер көрсету тәртібін айқындайды.</w:t>
      </w:r>
    </w:p>
    <w:bookmarkEnd w:id="9"/>
    <w:bookmarkStart w:name="z17"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келесі түсінік қолданылады:</w:t>
      </w:r>
    </w:p>
    <w:bookmarkEnd w:id="10"/>
    <w:bookmarkStart w:name="z58" w:id="11"/>
    <w:p>
      <w:pPr>
        <w:spacing w:after="0"/>
        <w:ind w:left="0"/>
        <w:jc w:val="both"/>
      </w:pPr>
      <w:r>
        <w:rPr>
          <w:rFonts w:ascii="Times New Roman"/>
          <w:b w:val="false"/>
          <w:i w:val="false"/>
          <w:color w:val="000000"/>
          <w:sz w:val="28"/>
        </w:rPr>
        <w:t>
      1) келу туризмі – Қазақстан Республикасының аумағында тұрақты тұрмайтын адамдардың Қазақстан Республикасы шегіндегі саяхаты;</w:t>
      </w:r>
    </w:p>
    <w:bookmarkEnd w:id="11"/>
    <w:bookmarkStart w:name="z59" w:id="12"/>
    <w:p>
      <w:pPr>
        <w:spacing w:after="0"/>
        <w:ind w:left="0"/>
        <w:jc w:val="both"/>
      </w:pPr>
      <w:r>
        <w:rPr>
          <w:rFonts w:ascii="Times New Roman"/>
          <w:b w:val="false"/>
          <w:i w:val="false"/>
          <w:color w:val="000000"/>
          <w:sz w:val="28"/>
        </w:rPr>
        <w:t>
      2) туристік агент (бұдан әрі – турагент) – турагенттік қызметті жүзеге асыратын жеке немесе заңды тұлға;</w:t>
      </w:r>
    </w:p>
    <w:bookmarkEnd w:id="12"/>
    <w:bookmarkStart w:name="z60" w:id="13"/>
    <w:p>
      <w:pPr>
        <w:spacing w:after="0"/>
        <w:ind w:left="0"/>
        <w:jc w:val="both"/>
      </w:pPr>
      <w:r>
        <w:rPr>
          <w:rFonts w:ascii="Times New Roman"/>
          <w:b w:val="false"/>
          <w:i w:val="false"/>
          <w:color w:val="000000"/>
          <w:sz w:val="28"/>
        </w:rPr>
        <w:t>
      3) туристік агенттік қызмет – жеке немесе заңды тұлғалардың қосымша көрсетілетін қызметтерді қосу құқығынсыз туристік өнімді өткізуге арналған агенттік шарт негізінде Қазақстан Республикасының туристік операторы қалыптастырған туристік өнімді ұсыну және өткізу жөніндегі кәсіпкерлік қызметі, сондай-ақ туристерге туристік өнім болып табылмайтын қызметтер көрсету жөніндегі қызмет;</w:t>
      </w:r>
    </w:p>
    <w:bookmarkEnd w:id="13"/>
    <w:bookmarkStart w:name="z61" w:id="14"/>
    <w:p>
      <w:pPr>
        <w:spacing w:after="0"/>
        <w:ind w:left="0"/>
        <w:jc w:val="both"/>
      </w:pPr>
      <w:r>
        <w:rPr>
          <w:rFonts w:ascii="Times New Roman"/>
          <w:b w:val="false"/>
          <w:i w:val="false"/>
          <w:color w:val="000000"/>
          <w:sz w:val="28"/>
        </w:rPr>
        <w:t>
      4) туристік ваучер – турдың құрамына кіретін қызметтерге туристің құқығын және олардың ақысы төленгенінің фактісін растайтын құжат;</w:t>
      </w:r>
    </w:p>
    <w:bookmarkEnd w:id="14"/>
    <w:bookmarkStart w:name="z62" w:id="15"/>
    <w:p>
      <w:pPr>
        <w:spacing w:after="0"/>
        <w:ind w:left="0"/>
        <w:jc w:val="both"/>
      </w:pPr>
      <w:r>
        <w:rPr>
          <w:rFonts w:ascii="Times New Roman"/>
          <w:b w:val="false"/>
          <w:i w:val="false"/>
          <w:color w:val="000000"/>
          <w:sz w:val="28"/>
        </w:rPr>
        <w:t>
      5) туристік код – шығу туризмі саласындағы туроператор туриске беретін, ұйымдастырылған шығу туризмі шеңберінде туроператордың міндеттемелеріне кепілдік беретін бірегей нөмір;</w:t>
      </w:r>
    </w:p>
    <w:bookmarkEnd w:id="15"/>
    <w:bookmarkStart w:name="z63" w:id="16"/>
    <w:p>
      <w:pPr>
        <w:spacing w:after="0"/>
        <w:ind w:left="0"/>
        <w:jc w:val="both"/>
      </w:pPr>
      <w:r>
        <w:rPr>
          <w:rFonts w:ascii="Times New Roman"/>
          <w:b w:val="false"/>
          <w:i w:val="false"/>
          <w:color w:val="000000"/>
          <w:sz w:val="28"/>
        </w:rPr>
        <w:t>
      6) туристік көрсетілетін қызметтер – туристің саяхаты кезеңінде және осы саяхатқа байланысты ұсынылатын, оның қажеттіліктерін қанағаттандыру үшін қажетті көрсетілетін қызметтер (орналастыру, тасымалдау, тамақтандыру, экскурсиялар, туризм нұсқаушыларының, гидтердің көрсететін қызметтері және туристік қызмет көрсету шартында көзделген, сапар мақсатына қарай көрсетілетін басқа да қызметтер, сондай-ақ мүгедектігі бар адамдар мен халықтың жүріп-тұруы шектеулі топтарын (инклюзивті туризм) қоса алғанда, барлық туристер үшін туризм инфрақұрылымына тең (кедергісіз) қолжетімділікті қамтамасыз етуге бағытталған көрсетілетін қызметтер;</w:t>
      </w:r>
    </w:p>
    <w:bookmarkEnd w:id="16"/>
    <w:bookmarkStart w:name="z64" w:id="17"/>
    <w:p>
      <w:pPr>
        <w:spacing w:after="0"/>
        <w:ind w:left="0"/>
        <w:jc w:val="both"/>
      </w:pPr>
      <w:r>
        <w:rPr>
          <w:rFonts w:ascii="Times New Roman"/>
          <w:b w:val="false"/>
          <w:i w:val="false"/>
          <w:color w:val="000000"/>
          <w:sz w:val="28"/>
        </w:rPr>
        <w:t>
      7) туристік маршрут – туристің қажеттіліктерін қанағаттандыруы үшін жүру жолы, оны туристік оператор әзірлейді және ол туристік қызмет объектілеріне баруы егжей-тегжейлі регламенттелген (пайдаланылатын көлік, тоқтайтын орындар, бару объектілері, түнейтін жерлер, шұғыл жағдайлардағы медициналық көмек және басқа да жағдайлар) осындай баруды қамтиды;</w:t>
      </w:r>
    </w:p>
    <w:bookmarkEnd w:id="17"/>
    <w:bookmarkStart w:name="z65" w:id="18"/>
    <w:p>
      <w:pPr>
        <w:spacing w:after="0"/>
        <w:ind w:left="0"/>
        <w:jc w:val="both"/>
      </w:pPr>
      <w:r>
        <w:rPr>
          <w:rFonts w:ascii="Times New Roman"/>
          <w:b w:val="false"/>
          <w:i w:val="false"/>
          <w:color w:val="000000"/>
          <w:sz w:val="28"/>
        </w:rPr>
        <w:t>
      8) туристiк операторлық қызмет (бұдан әрі – туроператорлық қызмет) – қызметтiң осы түрiне лицензиясы бар жеке немесе заңды тұлғалардың шығу туризмі саласындағы туристiк өнiмдi қалыптастыру, турагенттер арқылы ұсыну және өткiзу және келу туризмі мен ішкі туризм саласындағы туристік өнімді қалыптастыру, туристерге, оның ішінде турагенттер арқылы ұсыну және өткiзу жөнiндегi кәсiпкерлiк қызметi;</w:t>
      </w:r>
    </w:p>
    <w:bookmarkEnd w:id="18"/>
    <w:bookmarkStart w:name="z66" w:id="19"/>
    <w:p>
      <w:pPr>
        <w:spacing w:after="0"/>
        <w:ind w:left="0"/>
        <w:jc w:val="both"/>
      </w:pPr>
      <w:r>
        <w:rPr>
          <w:rFonts w:ascii="Times New Roman"/>
          <w:b w:val="false"/>
          <w:i w:val="false"/>
          <w:color w:val="000000"/>
          <w:sz w:val="28"/>
        </w:rPr>
        <w:t>
      9) туристік оператор (бұдан әрі – туроператор) –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bookmarkEnd w:id="19"/>
    <w:bookmarkStart w:name="z67" w:id="20"/>
    <w:p>
      <w:pPr>
        <w:spacing w:after="0"/>
        <w:ind w:left="0"/>
        <w:jc w:val="both"/>
      </w:pPr>
      <w:r>
        <w:rPr>
          <w:rFonts w:ascii="Times New Roman"/>
          <w:b w:val="false"/>
          <w:i w:val="false"/>
          <w:color w:val="000000"/>
          <w:sz w:val="28"/>
        </w:rPr>
        <w:t>
      10) туристік өнім – саяхат кезінде туристің қажеттіліктерін қанағаттандыру үшін жеткілікті барлық қажетті туристік көрсетілетін қызметтер кешені;</w:t>
      </w:r>
    </w:p>
    <w:bookmarkEnd w:id="20"/>
    <w:bookmarkStart w:name="z68" w:id="21"/>
    <w:p>
      <w:pPr>
        <w:spacing w:after="0"/>
        <w:ind w:left="0"/>
        <w:jc w:val="both"/>
      </w:pPr>
      <w:r>
        <w:rPr>
          <w:rFonts w:ascii="Times New Roman"/>
          <w:b w:val="false"/>
          <w:i w:val="false"/>
          <w:color w:val="000000"/>
          <w:sz w:val="28"/>
        </w:rPr>
        <w:t>
      11) шығу туризмі – Қазақстан Республикасының азаматтары мен Қазақстан Республикасында тұрақты тұратын адамдардың басқа елге саяхаты;</w:t>
      </w:r>
    </w:p>
    <w:bookmarkEnd w:id="21"/>
    <w:bookmarkStart w:name="z69" w:id="22"/>
    <w:p>
      <w:pPr>
        <w:spacing w:after="0"/>
        <w:ind w:left="0"/>
        <w:jc w:val="both"/>
      </w:pPr>
      <w:r>
        <w:rPr>
          <w:rFonts w:ascii="Times New Roman"/>
          <w:b w:val="false"/>
          <w:i w:val="false"/>
          <w:color w:val="000000"/>
          <w:sz w:val="28"/>
        </w:rPr>
        <w:t>
      12) ішкі туризм – Қазақстан Республикасының азаматтары мен оның аумағында тұрақты тұратын адамдардың Қазақстан Республикасының шегіндегі саяхаты.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02.06.2025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xml:space="preserve">
      3. Туристік қызметтерді ұсыну Заңның 15-бабының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бөлігіне сәйкес туристерге туристік өнімге кіретін барлық көрсетілетін қызметтерді дербес өзі немесе туристер алдындағы өз міндеттемелерінің бір бөлігін немесе барлығын орындауды жүктейтін үшінші тұлғаларды тарта отырып көрсетуді қамтамасыз ету жөніндегі туроператордың қызметін қамтиды.</w:t>
      </w:r>
    </w:p>
    <w:bookmarkEnd w:id="23"/>
    <w:bookmarkStart w:name="z31" w:id="24"/>
    <w:p>
      <w:pPr>
        <w:spacing w:after="0"/>
        <w:ind w:left="0"/>
        <w:jc w:val="left"/>
      </w:pPr>
      <w:r>
        <w:rPr>
          <w:rFonts w:ascii="Times New Roman"/>
          <w:b/>
          <w:i w:val="false"/>
          <w:color w:val="000000"/>
        </w:rPr>
        <w:t xml:space="preserve"> 2-тарау. Шығу туризмін ұйымдастыру тәртібі</w:t>
      </w:r>
    </w:p>
    <w:bookmarkEnd w:id="24"/>
    <w:bookmarkStart w:name="z32" w:id="25"/>
    <w:p>
      <w:pPr>
        <w:spacing w:after="0"/>
        <w:ind w:left="0"/>
        <w:jc w:val="both"/>
      </w:pPr>
      <w:r>
        <w:rPr>
          <w:rFonts w:ascii="Times New Roman"/>
          <w:b w:val="false"/>
          <w:i w:val="false"/>
          <w:color w:val="000000"/>
          <w:sz w:val="28"/>
        </w:rPr>
        <w:t>
      4. Шығу туризмін ұйымдастыру үшін шығу туризмі саласындағы туроператор туристік өнімді қалыптастырады.</w:t>
      </w:r>
    </w:p>
    <w:bookmarkEnd w:id="25"/>
    <w:p>
      <w:pPr>
        <w:spacing w:after="0"/>
        <w:ind w:left="0"/>
        <w:jc w:val="both"/>
      </w:pPr>
      <w:r>
        <w:rPr>
          <w:rFonts w:ascii="Times New Roman"/>
          <w:b w:val="false"/>
          <w:i w:val="false"/>
          <w:color w:val="000000"/>
          <w:sz w:val="28"/>
        </w:rPr>
        <w:t xml:space="preserve">
      Шығу туризмі саласындағы туроператор шығу туризмі саласындағы туроператорлық қызметті жүзеге асыру кезінде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шетелге шығатын әрбір туристке қатысты туристі міндетті сақтандыру шартын жасасады.</w:t>
      </w:r>
    </w:p>
    <w:bookmarkStart w:name="z33" w:id="26"/>
    <w:p>
      <w:pPr>
        <w:spacing w:after="0"/>
        <w:ind w:left="0"/>
        <w:jc w:val="both"/>
      </w:pPr>
      <w:r>
        <w:rPr>
          <w:rFonts w:ascii="Times New Roman"/>
          <w:b w:val="false"/>
          <w:i w:val="false"/>
          <w:color w:val="000000"/>
          <w:sz w:val="28"/>
        </w:rPr>
        <w:t xml:space="preserve">
      5. Шығу туризмі саласындағы туроператор қалыптастырған туристік өнімді турагент "Туристік қызмет көрсетуге арналған үлгілік шартты бекіту туралы" Қазақстан Республикасы Инвестициялар және даму министрінің 2015 жылғы 30 қаңтардағы № 81 бұйрығымен бекітілген (Нормативтік құқықтық актілерді мемлекеттік тіркеу тізілімінде № 10604 болып тіркелген) туристік қызмет көрсетуге арналған үлгілік </w:t>
      </w:r>
      <w:r>
        <w:rPr>
          <w:rFonts w:ascii="Times New Roman"/>
          <w:b w:val="false"/>
          <w:i w:val="false"/>
          <w:color w:val="000000"/>
          <w:sz w:val="28"/>
        </w:rPr>
        <w:t>шартының</w:t>
      </w:r>
      <w:r>
        <w:rPr>
          <w:rFonts w:ascii="Times New Roman"/>
          <w:b w:val="false"/>
          <w:i w:val="false"/>
          <w:color w:val="000000"/>
          <w:sz w:val="28"/>
        </w:rPr>
        <w:t xml:space="preserve"> негізінде жасалған жазбаша шарт (бұдан әрі – шарт) негізінде іске асырады.</w:t>
      </w:r>
    </w:p>
    <w:bookmarkEnd w:id="26"/>
    <w:bookmarkStart w:name="z34" w:id="27"/>
    <w:p>
      <w:pPr>
        <w:spacing w:after="0"/>
        <w:ind w:left="0"/>
        <w:jc w:val="both"/>
      </w:pPr>
      <w:r>
        <w:rPr>
          <w:rFonts w:ascii="Times New Roman"/>
          <w:b w:val="false"/>
          <w:i w:val="false"/>
          <w:color w:val="000000"/>
          <w:sz w:val="28"/>
        </w:rPr>
        <w:t>
      6. Туристің мүліктік мүдделерін сақтандыру арқылы қорғауды қамтамасыз ету үшін шығу туризмі саласындағы туроператор туристі міндетті сақтандыруды жүзеге асырады, осы мақсатта турагент:</w:t>
      </w:r>
    </w:p>
    <w:bookmarkEnd w:id="27"/>
    <w:bookmarkStart w:name="z35" w:id="28"/>
    <w:p>
      <w:pPr>
        <w:spacing w:after="0"/>
        <w:ind w:left="0"/>
        <w:jc w:val="both"/>
      </w:pPr>
      <w:r>
        <w:rPr>
          <w:rFonts w:ascii="Times New Roman"/>
          <w:b w:val="false"/>
          <w:i w:val="false"/>
          <w:color w:val="000000"/>
          <w:sz w:val="28"/>
        </w:rPr>
        <w:t>
      1) шетелге шығатын туристен ол туристерді міндетті сақтандыру шартын жасасуға ниет білдірген сақтандыру ұйымының немесе Қазақстан Республикасы бейрезидент-сақтандыру ұйымы филиалының атауын сұратады;</w:t>
      </w:r>
    </w:p>
    <w:bookmarkEnd w:id="28"/>
    <w:bookmarkStart w:name="z36" w:id="29"/>
    <w:p>
      <w:pPr>
        <w:spacing w:after="0"/>
        <w:ind w:left="0"/>
        <w:jc w:val="both"/>
      </w:pPr>
      <w:r>
        <w:rPr>
          <w:rFonts w:ascii="Times New Roman"/>
          <w:b w:val="false"/>
          <w:i w:val="false"/>
          <w:color w:val="000000"/>
          <w:sz w:val="28"/>
        </w:rPr>
        <w:t>
      2) шығу туризмі саласындағы туроператорға турист туралы ақпаратты, сондай-ақ турист міндетті сақтандыру шартын жасасуға ниет білдірген сақтандыру ұйымының атауын ұсынады.</w:t>
      </w:r>
    </w:p>
    <w:bookmarkEnd w:id="29"/>
    <w:bookmarkStart w:name="z37" w:id="30"/>
    <w:p>
      <w:pPr>
        <w:spacing w:after="0"/>
        <w:ind w:left="0"/>
        <w:jc w:val="both"/>
      </w:pPr>
      <w:r>
        <w:rPr>
          <w:rFonts w:ascii="Times New Roman"/>
          <w:b w:val="false"/>
          <w:i w:val="false"/>
          <w:color w:val="000000"/>
          <w:sz w:val="28"/>
        </w:rPr>
        <w:t>
      7. Саяхат ұйымдастырғанға дейін турагент туристке мынадай құжаттарды береді:</w:t>
      </w:r>
    </w:p>
    <w:bookmarkEnd w:id="30"/>
    <w:bookmarkStart w:name="z38" w:id="31"/>
    <w:p>
      <w:pPr>
        <w:spacing w:after="0"/>
        <w:ind w:left="0"/>
        <w:jc w:val="both"/>
      </w:pPr>
      <w:r>
        <w:rPr>
          <w:rFonts w:ascii="Times New Roman"/>
          <w:b w:val="false"/>
          <w:i w:val="false"/>
          <w:color w:val="000000"/>
          <w:sz w:val="28"/>
        </w:rPr>
        <w:t>
      1) шарт қазақ және орыс тілдерінде бір данада;</w:t>
      </w:r>
    </w:p>
    <w:bookmarkEnd w:id="31"/>
    <w:bookmarkStart w:name="z39" w:id="32"/>
    <w:p>
      <w:pPr>
        <w:spacing w:after="0"/>
        <w:ind w:left="0"/>
        <w:jc w:val="both"/>
      </w:pPr>
      <w:r>
        <w:rPr>
          <w:rFonts w:ascii="Times New Roman"/>
          <w:b w:val="false"/>
          <w:i w:val="false"/>
          <w:color w:val="000000"/>
          <w:sz w:val="28"/>
        </w:rPr>
        <w:t>
      2) туристік ваучер;</w:t>
      </w:r>
    </w:p>
    <w:bookmarkEnd w:id="32"/>
    <w:bookmarkStart w:name="z40" w:id="33"/>
    <w:p>
      <w:pPr>
        <w:spacing w:after="0"/>
        <w:ind w:left="0"/>
        <w:jc w:val="both"/>
      </w:pPr>
      <w:r>
        <w:rPr>
          <w:rFonts w:ascii="Times New Roman"/>
          <w:b w:val="false"/>
          <w:i w:val="false"/>
          <w:color w:val="000000"/>
          <w:sz w:val="28"/>
        </w:rPr>
        <w:t>
      3) туристік код;</w:t>
      </w:r>
    </w:p>
    <w:bookmarkEnd w:id="33"/>
    <w:bookmarkStart w:name="z41" w:id="34"/>
    <w:p>
      <w:pPr>
        <w:spacing w:after="0"/>
        <w:ind w:left="0"/>
        <w:jc w:val="both"/>
      </w:pPr>
      <w:r>
        <w:rPr>
          <w:rFonts w:ascii="Times New Roman"/>
          <w:b w:val="false"/>
          <w:i w:val="false"/>
          <w:color w:val="000000"/>
          <w:sz w:val="28"/>
        </w:rPr>
        <w:t>
      4) сақтандыру сертификаты және қажет болған жағдайда сақтандыру полисі;</w:t>
      </w:r>
    </w:p>
    <w:bookmarkEnd w:id="34"/>
    <w:bookmarkStart w:name="z42" w:id="35"/>
    <w:p>
      <w:pPr>
        <w:spacing w:after="0"/>
        <w:ind w:left="0"/>
        <w:jc w:val="both"/>
      </w:pPr>
      <w:r>
        <w:rPr>
          <w:rFonts w:ascii="Times New Roman"/>
          <w:b w:val="false"/>
          <w:i w:val="false"/>
          <w:color w:val="000000"/>
          <w:sz w:val="28"/>
        </w:rPr>
        <w:t>
      5) саяхат басталудан үш күн бұрын жазбаша түрде уақытша болатын елге (жерге) бару, уақытша болған елден (жерден) шығу және сонда болу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 беруге және туристердің қауіпсіздігін қамтамасыз етуге бағытталған алдын алу шараларын жүзеге асыруға міндетті;</w:t>
      </w:r>
    </w:p>
    <w:bookmarkEnd w:id="35"/>
    <w:bookmarkStart w:name="z43" w:id="36"/>
    <w:p>
      <w:pPr>
        <w:spacing w:after="0"/>
        <w:ind w:left="0"/>
        <w:jc w:val="both"/>
      </w:pPr>
      <w:r>
        <w:rPr>
          <w:rFonts w:ascii="Times New Roman"/>
          <w:b w:val="false"/>
          <w:i w:val="false"/>
          <w:color w:val="000000"/>
          <w:sz w:val="28"/>
        </w:rPr>
        <w:t>
      6) Қазақстан Республикасының шет елдердегі мекемелердің, өзге де мемлекеттік, сондай-ақ оның өміріне, денсаулығына қауіп төндіретін төтенше жағдайлар немесе өзге де мән-жайлар туындаған жағдайда және оның мүлкіне зиян (зиян келтіру мүмкіндігі) келтірілген жағдайларда турист жүгіне алатын туристік өкілдіктердің орналасқан жері, пошталық мекенжайы және байланыс ақпараты туралы ақпаратты қамтуға тиіс.</w:t>
      </w:r>
    </w:p>
    <w:bookmarkEnd w:id="36"/>
    <w:bookmarkStart w:name="z44" w:id="37"/>
    <w:p>
      <w:pPr>
        <w:spacing w:after="0"/>
        <w:ind w:left="0"/>
        <w:jc w:val="both"/>
      </w:pPr>
      <w:r>
        <w:rPr>
          <w:rFonts w:ascii="Times New Roman"/>
          <w:b w:val="false"/>
          <w:i w:val="false"/>
          <w:color w:val="000000"/>
          <w:sz w:val="28"/>
        </w:rPr>
        <w:t>
      8. Саяхат кезінде туристпен төтенше оқиғалар туындаған жағдайда туристік қызметті жүзеге асыратын тұлғалар бұл туралы шет елдердегі мекемелерді, туристік қызмет саласындағы уәкілетті органды, сондай-ақ туристің отбасын олар бұл туралы білген кезден бастап бір күнтізбелік күн ішінде хабардар етеді.</w:t>
      </w:r>
    </w:p>
    <w:bookmarkEnd w:id="37"/>
    <w:p>
      <w:pPr>
        <w:spacing w:after="0"/>
        <w:ind w:left="0"/>
        <w:jc w:val="both"/>
      </w:pPr>
      <w:r>
        <w:rPr>
          <w:rFonts w:ascii="Times New Roman"/>
          <w:b w:val="false"/>
          <w:i w:val="false"/>
          <w:color w:val="000000"/>
          <w:sz w:val="28"/>
        </w:rPr>
        <w:t>
      Туристік қызметті жүзеге асыратын тұлғалар туристік қызмет саласындағы уәкілетті орган мен азаматтық қорғау саласындағы уәкілетті органға, сондай-ақ саяхат кезінде туристің төтенше оқиғасы туралы білген кезден бастап туристің отбасына жазбаша түрде өз есебінен бір күнтізбелік күн ішінде хабарлайды.</w:t>
      </w:r>
    </w:p>
    <w:bookmarkStart w:name="z45" w:id="38"/>
    <w:p>
      <w:pPr>
        <w:spacing w:after="0"/>
        <w:ind w:left="0"/>
        <w:jc w:val="both"/>
      </w:pPr>
      <w:r>
        <w:rPr>
          <w:rFonts w:ascii="Times New Roman"/>
          <w:b w:val="false"/>
          <w:i w:val="false"/>
          <w:color w:val="000000"/>
          <w:sz w:val="28"/>
        </w:rPr>
        <w:t>
      9. Шығу туризмі саласында қызметін жүзеге асыратын туроператорлар және туроператорлар-әуе кемесімен жалданушылар:</w:t>
      </w:r>
    </w:p>
    <w:bookmarkEnd w:id="38"/>
    <w:bookmarkStart w:name="z70" w:id="39"/>
    <w:p>
      <w:pPr>
        <w:spacing w:after="0"/>
        <w:ind w:left="0"/>
        <w:jc w:val="both"/>
      </w:pPr>
      <w:r>
        <w:rPr>
          <w:rFonts w:ascii="Times New Roman"/>
          <w:b w:val="false"/>
          <w:i w:val="false"/>
          <w:color w:val="000000"/>
          <w:sz w:val="28"/>
        </w:rPr>
        <w:t>
      1)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шартын жасайды;</w:t>
      </w:r>
    </w:p>
    <w:bookmarkEnd w:id="39"/>
    <w:bookmarkStart w:name="z71" w:id="40"/>
    <w:p>
      <w:pPr>
        <w:spacing w:after="0"/>
        <w:ind w:left="0"/>
        <w:jc w:val="both"/>
      </w:pPr>
      <w:r>
        <w:rPr>
          <w:rFonts w:ascii="Times New Roman"/>
          <w:b w:val="false"/>
          <w:i w:val="false"/>
          <w:color w:val="000000"/>
          <w:sz w:val="28"/>
        </w:rPr>
        <w:t xml:space="preserve">
      2)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"Қазақстан Республикасы азаматтарының шығу туризмі саласындағы құқықтарына кепілдік беру жүйесінің жұмыс істеу қағидаларын, шығу туризмі саласында қызметті жүзеге асыратын туроператорлар мен туроператорлар-әуе кемесімен жалданушылар үшін банктік кепілдікпен қамтамасыз етуге жататын ақша сомасын, Қазақстан Республикасы азаматтарының шығу туризм саласындағы құқықтарына кепілдік беру жүйесінің әкімшісі үшін арнаулы ашылған банктік шотқа аударылуға жататын ақша сомасын бекіту туралы" (Нормативтік құқықтық актілерді мемлекеттік тіркеу тізілімінде № 33251 болып тіркелген) Қазақстан Республикасы Мәдениет және спорт министрінің 2023 жылғы 2 тамыздағы № 212 </w:t>
      </w:r>
      <w:r>
        <w:rPr>
          <w:rFonts w:ascii="Times New Roman"/>
          <w:b w:val="false"/>
          <w:i w:val="false"/>
          <w:color w:val="000000"/>
          <w:sz w:val="28"/>
        </w:rPr>
        <w:t>бұйрығымен</w:t>
      </w:r>
      <w:r>
        <w:rPr>
          <w:rFonts w:ascii="Times New Roman"/>
          <w:b w:val="false"/>
          <w:i w:val="false"/>
          <w:color w:val="000000"/>
          <w:sz w:val="28"/>
        </w:rPr>
        <w:t xml:space="preserve"> белгілеген сомада ақшаны аударады.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Туризм және спорт министрінің 02.06.2025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1"/>
    <w:p>
      <w:pPr>
        <w:spacing w:after="0"/>
        <w:ind w:left="0"/>
        <w:jc w:val="left"/>
      </w:pPr>
      <w:r>
        <w:rPr>
          <w:rFonts w:ascii="Times New Roman"/>
          <w:b/>
          <w:i w:val="false"/>
          <w:color w:val="000000"/>
        </w:rPr>
        <w:t xml:space="preserve"> 3-тарау. Ішкі және келу туризмді ұйымдастыру тәртібі</w:t>
      </w:r>
    </w:p>
    <w:bookmarkEnd w:id="41"/>
    <w:bookmarkStart w:name="z49" w:id="42"/>
    <w:p>
      <w:pPr>
        <w:spacing w:after="0"/>
        <w:ind w:left="0"/>
        <w:jc w:val="both"/>
      </w:pPr>
      <w:r>
        <w:rPr>
          <w:rFonts w:ascii="Times New Roman"/>
          <w:b w:val="false"/>
          <w:i w:val="false"/>
          <w:color w:val="000000"/>
          <w:sz w:val="28"/>
        </w:rPr>
        <w:t>
      10. Ішкі және келу туризмін ұйымдастыру үшін ішкі және келу туризмі саласындағы туроператор туристік өнімді қалыптастырады.</w:t>
      </w:r>
    </w:p>
    <w:bookmarkEnd w:id="42"/>
    <w:bookmarkStart w:name="z50" w:id="43"/>
    <w:p>
      <w:pPr>
        <w:spacing w:after="0"/>
        <w:ind w:left="0"/>
        <w:jc w:val="both"/>
      </w:pPr>
      <w:r>
        <w:rPr>
          <w:rFonts w:ascii="Times New Roman"/>
          <w:b w:val="false"/>
          <w:i w:val="false"/>
          <w:color w:val="000000"/>
          <w:sz w:val="28"/>
        </w:rPr>
        <w:t>
      11. Ішкі және келу туризмі саласында туристік қызметтер көрсету турагент немесе туроператор және турист арасында жасалатын шарт, сондай-ақ гидпен және (немесе) экскурсоводпен жасалатын ауызша шарт немесе жазбаша шарт негізінде жүзеге асырылады.</w:t>
      </w:r>
    </w:p>
    <w:bookmarkEnd w:id="43"/>
    <w:p>
      <w:pPr>
        <w:spacing w:after="0"/>
        <w:ind w:left="0"/>
        <w:jc w:val="both"/>
      </w:pPr>
      <w:r>
        <w:rPr>
          <w:rFonts w:ascii="Times New Roman"/>
          <w:b w:val="false"/>
          <w:i w:val="false"/>
          <w:color w:val="000000"/>
          <w:sz w:val="28"/>
        </w:rPr>
        <w:t>
      Шарт жасасу үшін, турист, турагентке немесе туроператорға немесе гидке немесе экскурсоводқа өзі туралы және пайдасында жасалатын шарт тұлғалар, қажетті көлемде осындай шарт бойынша міндеттемені орындау үшін ақпаратты ұсынады.</w:t>
      </w:r>
    </w:p>
    <w:bookmarkStart w:name="z51" w:id="44"/>
    <w:p>
      <w:pPr>
        <w:spacing w:after="0"/>
        <w:ind w:left="0"/>
        <w:jc w:val="both"/>
      </w:pPr>
      <w:r>
        <w:rPr>
          <w:rFonts w:ascii="Times New Roman"/>
          <w:b w:val="false"/>
          <w:i w:val="false"/>
          <w:color w:val="000000"/>
          <w:sz w:val="28"/>
        </w:rPr>
        <w:t>
      12. Туристік қызметті жүзеге асыратын тұлғалар туристерге саяхат басталудан үш күн бұрын жазбаша түрде уақытша болатын елге (жерге) бару, уақытша болған елден (жерден) шығу және сонда болу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 береді және туристердің қауіпсіздігін қамтамасыз етуге бағытталған алдын алу шараларын жүзеге асырады.</w:t>
      </w:r>
    </w:p>
    <w:bookmarkEnd w:id="44"/>
    <w:p>
      <w:pPr>
        <w:spacing w:after="0"/>
        <w:ind w:left="0"/>
        <w:jc w:val="both"/>
      </w:pPr>
      <w:r>
        <w:rPr>
          <w:rFonts w:ascii="Times New Roman"/>
          <w:b w:val="false"/>
          <w:i w:val="false"/>
          <w:color w:val="000000"/>
          <w:sz w:val="28"/>
        </w:rPr>
        <w:t>
      Туристік қызметті жүзеге асыратын тұлғалар туристік қызмет саласындағы уәкілетті орган мен азаматтық қорғау саласындағы уәкілетті органға, сондай-ақ туристің отбасына саяхат кезінде туристің төтенше жағдайға ұшырағаны туралы білген кезден бастап бір күнтізбелік күн ішінде хабарлайды.</w:t>
      </w:r>
    </w:p>
    <w:p>
      <w:pPr>
        <w:spacing w:after="0"/>
        <w:ind w:left="0"/>
        <w:jc w:val="both"/>
      </w:pPr>
      <w:r>
        <w:rPr>
          <w:rFonts w:ascii="Times New Roman"/>
          <w:b w:val="false"/>
          <w:i w:val="false"/>
          <w:color w:val="000000"/>
          <w:sz w:val="28"/>
        </w:rPr>
        <w:t>
      Егер шетелдік туристер Қазақстан Республикасының аумағында төтенше жағдайға ұшыраған болса, туристік қызметті жүзеге асыратын тұлғалар дипломатиялық қызмет органдарына да хабарлайды.</w:t>
      </w:r>
    </w:p>
    <w:bookmarkStart w:name="z52" w:id="45"/>
    <w:p>
      <w:pPr>
        <w:spacing w:after="0"/>
        <w:ind w:left="0"/>
        <w:jc w:val="both"/>
      </w:pPr>
      <w:r>
        <w:rPr>
          <w:rFonts w:ascii="Times New Roman"/>
          <w:b w:val="false"/>
          <w:i w:val="false"/>
          <w:color w:val="000000"/>
          <w:sz w:val="28"/>
        </w:rPr>
        <w:t>
      13. Қазақстан Республикасының шегінде туристің өмірі мен денсаулығы үшін аса қауіп туғызатын маршруттармен өткен кезде туристік қызметті жүзеге асыратын тұлғалар туристен осы туристік маршрутта өмір сүру үшін ықтимал тәуекел туралы хабардар болғаны және онымен келісетіні туралы жазбаша келісім алады, сондай-ақ туристке оның өмірі мен денсаулығының қауіпсіздігін қамтамасыз ету үшін қажетті керек-жарақтарды ұсынады.</w:t>
      </w:r>
    </w:p>
    <w:bookmarkEnd w:id="45"/>
    <w:bookmarkStart w:name="z53" w:id="46"/>
    <w:p>
      <w:pPr>
        <w:spacing w:after="0"/>
        <w:ind w:left="0"/>
        <w:jc w:val="both"/>
      </w:pPr>
      <w:r>
        <w:rPr>
          <w:rFonts w:ascii="Times New Roman"/>
          <w:b w:val="false"/>
          <w:i w:val="false"/>
          <w:color w:val="000000"/>
          <w:sz w:val="28"/>
        </w:rPr>
        <w:t>
      14. Туроператорлар турагенттер үшін өзі қалыптастырған туристік өнімді іске асыру бойынша оқыту тренингтерін өткізуді ұйымдастырады.</w:t>
      </w:r>
    </w:p>
    <w:bookmarkEnd w:id="46"/>
    <w:bookmarkStart w:name="z54" w:id="47"/>
    <w:p>
      <w:pPr>
        <w:spacing w:after="0"/>
        <w:ind w:left="0"/>
        <w:jc w:val="both"/>
      </w:pPr>
      <w:r>
        <w:rPr>
          <w:rFonts w:ascii="Times New Roman"/>
          <w:b w:val="false"/>
          <w:i w:val="false"/>
          <w:color w:val="000000"/>
          <w:sz w:val="28"/>
        </w:rPr>
        <w:t>
      15. Мүгедектігі бар адамдар мен халықтың жүріп-тұруы шектеулі топтарға туристік қызметті жүзеге асыратын тұлғалар ұсынатын туристік және экскурсиялық қызметтерді көрсету арнайы дайындалған персоналмен сүйемелденеді.</w:t>
      </w:r>
    </w:p>
    <w:bookmarkEnd w:id="47"/>
    <w:bookmarkStart w:name="z55" w:id="48"/>
    <w:p>
      <w:pPr>
        <w:spacing w:after="0"/>
        <w:ind w:left="0"/>
        <w:jc w:val="both"/>
      </w:pPr>
      <w:r>
        <w:rPr>
          <w:rFonts w:ascii="Times New Roman"/>
          <w:b w:val="false"/>
          <w:i w:val="false"/>
          <w:color w:val="000000"/>
          <w:sz w:val="28"/>
        </w:rPr>
        <w:t>
      16. Туристік қызметті жүзеге асыратын тұлғалар мүгедектігі бар адамдар мен халықтың жүріп-тұруы шектеулі топтар үшін туристік өнімді қалыптастыру кезінде оған туристік қызмет объектілеріне еркін қол жеткізу және олар бойынша кедергісіз жүріп-тұру шартымен туристік маршруттарды қосады.</w:t>
      </w:r>
    </w:p>
    <w:bookmarkEnd w:id="48"/>
    <w:bookmarkStart w:name="z56" w:id="49"/>
    <w:p>
      <w:pPr>
        <w:spacing w:after="0"/>
        <w:ind w:left="0"/>
        <w:jc w:val="both"/>
      </w:pPr>
      <w:r>
        <w:rPr>
          <w:rFonts w:ascii="Times New Roman"/>
          <w:b w:val="false"/>
          <w:i w:val="false"/>
          <w:color w:val="000000"/>
          <w:sz w:val="28"/>
        </w:rPr>
        <w:t>
      17. Туристік қызметті жүзеге асыратын тұлғалар туристке көрсетілетін туристік қызметтер туралы толық және дұрыс ақпаратты, соның ішінде мүгедектігі бар адамдар үшін барлық қажетті баламалы қолжетімді форматтарда ұсынады.</w:t>
      </w:r>
    </w:p>
    <w:bookmarkEnd w:id="49"/>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