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2a1b" w14:textId="f492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нөмірлері-кодтарын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137 бұйрығы. Қазақстан Республикасының Әділет министрлігінде 2015 жылы 31 наурызда № 10584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08.06.2020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02.02.2023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сәйкестендіру нөмірлері-кодтарын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08.06.2020 </w:t>
      </w:r>
      <w:r>
        <w:rPr>
          <w:rFonts w:ascii="Times New Roman"/>
          <w:b w:val="false"/>
          <w:i w:val="false"/>
          <w:color w:val="000000"/>
          <w:sz w:val="28"/>
        </w:rPr>
        <w:t>№ 579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тіркелуден өткеннен кейін оны күнтізбелік он күн ішінде мерзімді баспа басылымдарында және "Әділет" құқықтық-ақпараттық жүйесіне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Дербес сәйкестендіру нөмірлері-кодтарын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02.02.2023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Дербес сәйкестендіру нөмірлері-кодтарын беру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дербес сәйкестендіру нөмірлері-кодтарын (бұдан әрі – ДСН-коды) беру тәртібін айқындайды.</w:t>
      </w:r>
    </w:p>
    <w:bookmarkEnd w:id="5"/>
    <w:bookmarkStart w:name="z8" w:id="6"/>
    <w:p>
      <w:pPr>
        <w:spacing w:after="0"/>
        <w:ind w:left="0"/>
        <w:jc w:val="both"/>
      </w:pPr>
      <w:r>
        <w:rPr>
          <w:rFonts w:ascii="Times New Roman"/>
          <w:b w:val="false"/>
          <w:i w:val="false"/>
          <w:color w:val="000000"/>
          <w:sz w:val="28"/>
        </w:rPr>
        <w:t>
      2. ДСН-кодтар мұнай өнімін өндірушілерге, мұнай өнімдерін импорттауды жүзеге асыратын мұнай өнімдерін көтерме жеткізушілерге (бұдан әрі – көрсетілетін қызметті алушы) және Қазақстан Республикасында өндірілетін немесе Қазақстан Республикасының аумағына әкелінетін әрбір мұнай өнімдерінің атауына беріледі.</w:t>
      </w:r>
    </w:p>
    <w:bookmarkEnd w:id="6"/>
    <w:bookmarkStart w:name="z9" w:id="7"/>
    <w:p>
      <w:pPr>
        <w:spacing w:after="0"/>
        <w:ind w:left="0"/>
        <w:jc w:val="left"/>
      </w:pPr>
      <w:r>
        <w:rPr>
          <w:rFonts w:ascii="Times New Roman"/>
          <w:b/>
          <w:i w:val="false"/>
          <w:color w:val="000000"/>
        </w:rPr>
        <w:t xml:space="preserve"> 2-тарау. ДСН-кодтарын беру тәртібі</w:t>
      </w:r>
    </w:p>
    <w:bookmarkEnd w:id="7"/>
    <w:bookmarkStart w:name="z10" w:id="8"/>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8"/>
    <w:bookmarkStart w:name="z11" w:id="9"/>
    <w:p>
      <w:pPr>
        <w:spacing w:after="0"/>
        <w:ind w:left="0"/>
        <w:jc w:val="both"/>
      </w:pPr>
      <w:r>
        <w:rPr>
          <w:rFonts w:ascii="Times New Roman"/>
          <w:b w:val="false"/>
          <w:i w:val="false"/>
          <w:color w:val="000000"/>
          <w:sz w:val="28"/>
        </w:rPr>
        <w:t xml:space="preserve">
      4. Көрсетілетін қызметті алушылар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ДСН-кодтарын беруге арналған мұнай өнімін өндірушілерге, мұнай өнімдерін импорттауды жүзеге асыратын мұнай өнімдерін көтерме жеткізушілерге дербес сәйкестендіру нөмірлері-кодын беруге арналған өтінімді:</w:t>
      </w:r>
    </w:p>
    <w:bookmarkEnd w:id="9"/>
    <w:p>
      <w:pPr>
        <w:spacing w:after="0"/>
        <w:ind w:left="0"/>
        <w:jc w:val="both"/>
      </w:pPr>
      <w:r>
        <w:rPr>
          <w:rFonts w:ascii="Times New Roman"/>
          <w:b w:val="false"/>
          <w:i w:val="false"/>
          <w:color w:val="000000"/>
          <w:sz w:val="28"/>
        </w:rPr>
        <w:t>
      мұнай өнімдерін өндіруші – мұнай өнімдерін өндіруді жүзеге асыру басталғанға дейін;</w:t>
      </w:r>
    </w:p>
    <w:p>
      <w:pPr>
        <w:spacing w:after="0"/>
        <w:ind w:left="0"/>
        <w:jc w:val="both"/>
      </w:pPr>
      <w:r>
        <w:rPr>
          <w:rFonts w:ascii="Times New Roman"/>
          <w:b w:val="false"/>
          <w:i w:val="false"/>
          <w:color w:val="000000"/>
          <w:sz w:val="28"/>
        </w:rPr>
        <w:t>
      мұнай өнімдерін импорттаушы – мұнай өнімдерін әкелуді (оның ішінде импортты) жүзеге асыру басталғанға дейін көрсетілетін қызметті берушіге береді.</w:t>
      </w:r>
    </w:p>
    <w:bookmarkStart w:name="z12" w:id="1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bookmarkEnd w:id="10"/>
    <w:bookmarkStart w:name="z13" w:id="11"/>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1"/>
    <w:p>
      <w:pPr>
        <w:spacing w:after="0"/>
        <w:ind w:left="0"/>
        <w:jc w:val="both"/>
      </w:pPr>
      <w:r>
        <w:rPr>
          <w:rFonts w:ascii="Times New Roman"/>
          <w:b w:val="false"/>
          <w:i w:val="false"/>
          <w:color w:val="000000"/>
          <w:sz w:val="28"/>
        </w:rPr>
        <w:t>
      Жеке басын куәландыратын құжат туралы мәліметті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(бар болса), өтініштің берілген күні мен уақыты, сондай-ақ дайын құжаттарының берілген күні көрсетіледі. Мемлекеттік корпорация қабылданған өтінімді қызметті берушіге курьерлік және (немесе) пошта байланысы және (немесе) ақпараттық жүйе арқылы жолдайды. Сонымен бірге Мемлекеттік корпорация арқылы қағаз тасымалдағышта көрсеткен кезде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жауапты құрылымдық бөлімшенің қызметкері осы Қағидалардың 4-тармағында көрсетілген өтінімдердің осы Қағидалардың талаптарына сәйкестігін қарайды.</w:t>
      </w:r>
    </w:p>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(бұдан әрі – ақпараттық жүйе) өтінімдерді енгізеді және құжаттарды алған күннен бастап 1 (бір) жұмыс күні ішінде өңдейді және мемлекеттік қызмет көрсету нәтижесін Мемлекеттік корпорация мен ақпарат объектілерінің қызмет көрсетудің жұмыс графигінде белгіленген уақыттан кешіктірмей курьерлік және (немесе) пошта байланысы және (немесе) ақпараттық жүйе арқылы Мемлекеттік корпорацияға жолдайды.</w:t>
      </w:r>
    </w:p>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Start w:name="z14" w:id="12"/>
    <w:p>
      <w:pPr>
        <w:spacing w:after="0"/>
        <w:ind w:left="0"/>
        <w:jc w:val="both"/>
      </w:pPr>
      <w:r>
        <w:rPr>
          <w:rFonts w:ascii="Times New Roman"/>
          <w:b w:val="false"/>
          <w:i w:val="false"/>
          <w:color w:val="000000"/>
          <w:sz w:val="28"/>
        </w:rPr>
        <w:t>
      7. Көрсетілетін қызметті беруші ДСН-кодтарды беруден мынадай жағдайларда бас тартады:</w:t>
      </w:r>
    </w:p>
    <w:bookmarkEnd w:id="12"/>
    <w:bookmarkStart w:name="z15" w:id="13"/>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bookmarkEnd w:id="13"/>
    <w:bookmarkStart w:name="z16" w:id="14"/>
    <w:p>
      <w:pPr>
        <w:spacing w:after="0"/>
        <w:ind w:left="0"/>
        <w:jc w:val="both"/>
      </w:pPr>
      <w:r>
        <w:rPr>
          <w:rFonts w:ascii="Times New Roman"/>
          <w:b w:val="false"/>
          <w:i w:val="false"/>
          <w:color w:val="000000"/>
          <w:sz w:val="28"/>
        </w:rPr>
        <w:t>
      2) мұнай өнімдерінің түріне берілген ДСН-коды болған кезде.</w:t>
      </w:r>
    </w:p>
    <w:bookmarkEnd w:id="14"/>
    <w:bookmarkStart w:name="z17" w:id="15"/>
    <w:p>
      <w:pPr>
        <w:spacing w:after="0"/>
        <w:ind w:left="0"/>
        <w:jc w:val="both"/>
      </w:pPr>
      <w:r>
        <w:rPr>
          <w:rFonts w:ascii="Times New Roman"/>
          <w:b w:val="false"/>
          <w:i w:val="false"/>
          <w:color w:val="000000"/>
          <w:sz w:val="28"/>
        </w:rPr>
        <w:t>
      8. Осы Қағидалардың 7-тармағында көзделген жағдайларда ДСН-кодты беруден бас тарту кезінде, көрсетілетін қызметті алушы осы Қағидаларда белгіленген тәртіпте, ДСН-кодын беруге арналған өтінімдерді қайтадан береді.</w:t>
      </w:r>
    </w:p>
    <w:bookmarkEnd w:id="15"/>
    <w:bookmarkStart w:name="z18" w:id="16"/>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bookmarkEnd w:id="16"/>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Қазақстан Республикасының Әділет министрлігінде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bookmarkStart w:name="z19" w:id="17"/>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17"/>
    <w:bookmarkStart w:name="z20" w:id="1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xml:space="preserve">
      11. Көрсетілетін қызметті беруші мемлекеттік қызметтер көрсету нәтижесімен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w:t>
      </w:r>
      <w:r>
        <w:rPr>
          <w:rFonts w:ascii="Times New Roman"/>
          <w:b w:val="false"/>
          <w:i w:val="false"/>
          <w:color w:val="000000"/>
          <w:sz w:val="28"/>
        </w:rPr>
        <w:t>Заңға</w:t>
      </w:r>
      <w:r>
        <w:rPr>
          <w:rFonts w:ascii="Times New Roman"/>
          <w:b w:val="false"/>
          <w:i w:val="false"/>
          <w:color w:val="000000"/>
          <w:sz w:val="28"/>
        </w:rPr>
        <w:t xml:space="preserve"> сәйкес:</w:t>
      </w:r>
    </w:p>
    <w:bookmarkEnd w:id="19"/>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22" w:id="20"/>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20"/>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23" w:id="21"/>
    <w:p>
      <w:pPr>
        <w:spacing w:after="0"/>
        <w:ind w:left="0"/>
        <w:jc w:val="both"/>
      </w:pPr>
      <w:r>
        <w:rPr>
          <w:rFonts w:ascii="Times New Roman"/>
          <w:b w:val="false"/>
          <w:i w:val="false"/>
          <w:color w:val="000000"/>
          <w:sz w:val="28"/>
        </w:rPr>
        <w:t xml:space="preserve">
      13. Мемлекеттік қызмет көрсету нәтижелерімен келіспеген кезде,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әкімшілік (сотқа дейінгі) тәртіппен шағым жасағаннан кейін сотқа жүгінеді.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25" w:id="22"/>
    <w:p>
      <w:pPr>
        <w:spacing w:after="0"/>
        <w:ind w:left="0"/>
        <w:jc w:val="left"/>
      </w:pPr>
      <w:r>
        <w:rPr>
          <w:rFonts w:ascii="Times New Roman"/>
          <w:b/>
          <w:i w:val="false"/>
          <w:color w:val="000000"/>
        </w:rPr>
        <w:t xml:space="preserve"> 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бойынша</w:t>
            </w:r>
            <w:r>
              <w:br/>
            </w:r>
            <w:r>
              <w:rPr>
                <w:rFonts w:ascii="Times New Roman"/>
                <w:b w:val="false"/>
                <w:i w:val="false"/>
                <w:color w:val="000000"/>
                <w:sz w:val="20"/>
              </w:rPr>
              <w:t>(облысы/қаласы)</w:t>
            </w:r>
            <w:r>
              <w:br/>
            </w:r>
            <w:r>
              <w:rPr>
                <w:rFonts w:ascii="Times New Roman"/>
                <w:b w:val="false"/>
                <w:i w:val="false"/>
                <w:color w:val="000000"/>
                <w:sz w:val="20"/>
              </w:rPr>
              <w:t>Мемлекеттік кірістер</w:t>
            </w:r>
            <w:r>
              <w:br/>
            </w:r>
            <w:r>
              <w:rPr>
                <w:rFonts w:ascii="Times New Roman"/>
                <w:b w:val="false"/>
                <w:i w:val="false"/>
                <w:color w:val="000000"/>
                <w:sz w:val="20"/>
              </w:rPr>
              <w:t>департаментінің басшысына ____________________________</w:t>
            </w:r>
            <w:r>
              <w:br/>
            </w:r>
            <w:r>
              <w:rPr>
                <w:rFonts w:ascii="Times New Roman"/>
                <w:b w:val="false"/>
                <w:i w:val="false"/>
                <w:color w:val="000000"/>
                <w:sz w:val="20"/>
              </w:rPr>
              <w:t>20___ жылғы "__"___________</w:t>
            </w:r>
          </w:p>
        </w:tc>
      </w:tr>
    </w:tbl>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Субъектінің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Субъектінің түрі (өндіруші, импорттаушы):</w:t>
      </w:r>
    </w:p>
    <w:p>
      <w:pPr>
        <w:spacing w:after="0"/>
        <w:ind w:left="0"/>
        <w:jc w:val="both"/>
      </w:pPr>
      <w:r>
        <w:rPr>
          <w:rFonts w:ascii="Times New Roman"/>
          <w:b w:val="false"/>
          <w:i w:val="false"/>
          <w:color w:val="000000"/>
          <w:sz w:val="28"/>
        </w:rPr>
        <w:t>
      Мұнай өнімінің өндіруші ел:</w:t>
      </w:r>
    </w:p>
    <w:p>
      <w:pPr>
        <w:spacing w:after="0"/>
        <w:ind w:left="0"/>
        <w:jc w:val="both"/>
      </w:pPr>
      <w:r>
        <w:rPr>
          <w:rFonts w:ascii="Times New Roman"/>
          <w:b w:val="false"/>
          <w:i w:val="false"/>
          <w:color w:val="000000"/>
          <w:sz w:val="28"/>
        </w:rPr>
        <w:t>
      Субъектінің әкімшілік-аумақтық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өнімінің түрі (бензин - 1, дизель отыны - 2, мазут - 3, авиаотын - 4) (түсетін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сипаттама (Мемлекеттік стандарт, Техникалық шарттар)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нөмірлері-кодтарын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(бұдан әрі – Мемлекеттік корпорация)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(бір)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ДСН-кодын беру немесе мемлекеттік қызмет көрсетуге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кезінде көрсетілген қызметті алушыдан алынатын төлемақы мөлшерін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 мен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i w:val="false"/>
                <w:color w:val="000000"/>
                <w:sz w:val="20"/>
              </w:rPr>
              <w:t xml:space="preserve"> (бұдан әрі – Мерекелер туралы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алдын ала жазылусыз және жедел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Мемлекеттік корпорация – дүйсенбіден жұманы қоса алғанда, ҚР Еңбек кодексіне және Мерекелер туралы заңына сәйкес мереке және демалыс күндерінен басқа, сағат 9.00-ден 18.00-ге дейін түскі үзіліссіз, Мемлекеттік корпорацияның халыққа қызмет көрсету бөлімдерінің кезекшілері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i w:val="false"/>
                <w:color w:val="000000"/>
                <w:sz w:val="20"/>
              </w:rPr>
              <w:t>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қойылмау; 2) мұнайөнімі түріне берілген ДСН-кодтарының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нөмірлері-кодтарын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8" w:id="23"/>
    <w:p>
      <w:pPr>
        <w:spacing w:after="0"/>
        <w:ind w:left="0"/>
        <w:jc w:val="left"/>
      </w:pPr>
      <w:r>
        <w:rPr>
          <w:rFonts w:ascii="Times New Roman"/>
          <w:b/>
          <w:i w:val="false"/>
          <w:color w:val="000000"/>
        </w:rPr>
        <w:t xml:space="preserve"> Фасеттік кодтау жүйесінің құрылымы</w:t>
      </w:r>
    </w:p>
    <w:bookmarkEnd w:id="23"/>
    <w:p>
      <w:pPr>
        <w:spacing w:after="0"/>
        <w:ind w:left="0"/>
        <w:jc w:val="left"/>
      </w:pPr>
      <w:r>
        <w:br/>
      </w:r>
    </w:p>
    <w:p>
      <w:pPr>
        <w:spacing w:after="0"/>
        <w:ind w:left="0"/>
        <w:jc w:val="both"/>
      </w:pPr>
      <w:r>
        <w:drawing>
          <wp:inline distT="0" distB="0" distL="0" distR="0">
            <wp:extent cx="72771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 мұнай өнімді өндіруші елдердің коды осы дербес сәйкестендіру нөмір-кодының құрылымына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екінші фасет – әкімшілік-аумақтық бірліктің коды осы дербес сәйкестендіру нөмір-кодының құрылымына қосымшаға сәйкес;</w:t>
      </w:r>
    </w:p>
    <w:p>
      <w:pPr>
        <w:spacing w:after="0"/>
        <w:ind w:left="0"/>
        <w:jc w:val="both"/>
      </w:pPr>
      <w:r>
        <w:rPr>
          <w:rFonts w:ascii="Times New Roman"/>
          <w:b w:val="false"/>
          <w:i w:val="false"/>
          <w:color w:val="000000"/>
          <w:sz w:val="28"/>
        </w:rPr>
        <w:t>
      үшінші фасет – мұнай өнімдері нарығы субъектісінің коды (0001-ден бастап 9999-ға дейінгі реттік нөмірлер) бензин, авиациялық және дизель отынын, мазут өндірушілерге және (немесе) импорттаушыларға беріледі;</w:t>
      </w:r>
    </w:p>
    <w:p>
      <w:pPr>
        <w:spacing w:after="0"/>
        <w:ind w:left="0"/>
        <w:jc w:val="both"/>
      </w:pPr>
      <w:r>
        <w:rPr>
          <w:rFonts w:ascii="Times New Roman"/>
          <w:b w:val="false"/>
          <w:i w:val="false"/>
          <w:color w:val="000000"/>
          <w:sz w:val="28"/>
        </w:rPr>
        <w:t>
      төртінші фасет – өнімінің коды (1 – бензин, 2 – дизельдік отын, 3 – мазут, 4 – авиациялық отын) Қазақстан Республикасының аумағында өндірілетін және (немесе) Қазақстан Республикасының аумағына әкелінетін мұнай өнімдерінің жекелеген түріне беріледі;</w:t>
      </w:r>
    </w:p>
    <w:p>
      <w:pPr>
        <w:spacing w:after="0"/>
        <w:ind w:left="0"/>
        <w:jc w:val="both"/>
      </w:pPr>
      <w:r>
        <w:rPr>
          <w:rFonts w:ascii="Times New Roman"/>
          <w:b w:val="false"/>
          <w:i w:val="false"/>
          <w:color w:val="000000"/>
          <w:sz w:val="28"/>
        </w:rPr>
        <w:t>
      бесінші фасет – бензин, авиациялық және дизельдік отын маркасының коды (001-ден ∞ реттік нөмірлер) стандарттау органдарында тіркелген және сериялық өндіріске және сатуға рұқсат берілген бензиннің, дизель отынының және мазуттың әрбір маркасына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Фасеттік кодтау</w:t>
            </w:r>
            <w:r>
              <w:br/>
            </w:r>
            <w:r>
              <w:rPr>
                <w:rFonts w:ascii="Times New Roman"/>
                <w:b w:val="false"/>
                <w:i w:val="false"/>
                <w:color w:val="000000"/>
                <w:sz w:val="20"/>
              </w:rPr>
              <w:t>жүйесінің құрылымына</w:t>
            </w:r>
            <w:r>
              <w:br/>
            </w:r>
            <w:r>
              <w:rPr>
                <w:rFonts w:ascii="Times New Roman"/>
                <w:b w:val="false"/>
                <w:i w:val="false"/>
                <w:color w:val="000000"/>
                <w:sz w:val="20"/>
              </w:rPr>
              <w:t>қосымша</w:t>
            </w:r>
          </w:p>
        </w:tc>
      </w:tr>
    </w:tbl>
    <w:bookmarkStart w:name="z30" w:id="24"/>
    <w:p>
      <w:pPr>
        <w:spacing w:after="0"/>
        <w:ind w:left="0"/>
        <w:jc w:val="left"/>
      </w:pPr>
      <w:r>
        <w:rPr>
          <w:rFonts w:ascii="Times New Roman"/>
          <w:b/>
          <w:i w:val="false"/>
          <w:color w:val="000000"/>
        </w:rPr>
        <w:t xml:space="preserve"> Мұнай өнімдерін өндіруші елдердің кодтары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Дербес сәйкестендіру нөмірі-коды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 өндіруші елдердің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одағына жатпайтын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w:t>
            </w:r>
          </w:p>
        </w:tc>
      </w:tr>
    </w:tbl>
    <w:bookmarkStart w:name="z31" w:id="25"/>
    <w:p>
      <w:pPr>
        <w:spacing w:after="0"/>
        <w:ind w:left="0"/>
        <w:jc w:val="left"/>
      </w:pPr>
      <w:r>
        <w:rPr>
          <w:rFonts w:ascii="Times New Roman"/>
          <w:b/>
          <w:i w:val="false"/>
          <w:color w:val="000000"/>
        </w:rPr>
        <w:t xml:space="preserve"> Әкімшілік-аумақтық бірліктердің кодтары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сәйкестендіру нөмірі-коды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бірліктің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Көкшетау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Астрахан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Атбасар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Аршалы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Егіндікөл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Бұланды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Шортанды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Степногор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Зеренді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Еңбекшілдер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Бурабай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Байғанин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Әйтеке 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Ырғыз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Қарғалы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Мәртөк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Қобда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Хромтау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Шалқар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Райымбек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Еңбекшіқазақ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Қапшағай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Панфилов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Құрманғазы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Қызылқоға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Махамбет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Жылыой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Өскемен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Катонқарағай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Глубоков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Күршім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Тарбағатай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Шемонаиха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Зырянов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Аякөз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Бородулиха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Жарма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Мерке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Мойынқұм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Бөрлі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Жәнібек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Жаңақала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Зеленов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Қазталов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Қаратөбе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Тасқала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Бөкей ордасы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Ақжайық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Шыңғырлау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Қарқаралы аданы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 жырау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қаласының Октябрь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қаласының Қазыбек би атындағы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Жезқазған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Сатпаев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Қармақшы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Сырдария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Шиелі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Жаңақорған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Алтынсарин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Меңдіқара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Жітіқара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Қамысты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Қарабалық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Денисов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Әулиекөл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Федоров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Амангелді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Жангелді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Қарақия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Түпқараған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теңіз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Баянауыл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Ертіс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Лебяжі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Успен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Шарбақты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Екібастұз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Жұмабаев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Мамлют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 ақын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Тимирязев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Тайынша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Уәлиханов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Ғабит Мүсірепов атындағы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Бәйдібек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Оpдабасы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Отыpаp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Қазығұpт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Мақтааpал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Сайрам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Саpыағаш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Түлкібас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Шаpдаpа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Аpыс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Түpкістан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Әуезов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Бостандық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Түрксіб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Медеу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Алатауауданы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"Астана-жаңа қала"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Петропавловск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АЭАОңтүстік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Наурызбай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Түркестан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Бәйдібек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Ордабасы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Мақтаарал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Жетысай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Қазығұрт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Сайрам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Түлкібас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Шардара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Біржан сал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Кеген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Тереңкөл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Аққулы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паркі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"Астана-жаңа қала" АЭА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Алтай ауданы - Алтай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Тобыл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Бейімбет Майлин атындағы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Сауран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Акмола обласы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Қосшы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Өскемен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Катонқарағай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Глубоков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Күршім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Тарбағатай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Шемонаиха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Ақсуат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Аякөз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Бородулиха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Жарма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Райымбек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Еңбекшіқазақ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Панфилов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Қарқаралы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 жырау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қаласының Октябрь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қаласының Қазыбек би атындағы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Балқаш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Жезқазған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Сатпаев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Жаңаарқа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ауданы</w:t>
            </w:r>
          </w:p>
        </w:tc>
      </w:tr>
    </w:tbl>
    <w:p>
      <w:pPr>
        <w:spacing w:after="0"/>
        <w:ind w:left="0"/>
        <w:jc w:val="both"/>
      </w:pPr>
      <w:r>
        <w:rPr>
          <w:rFonts w:ascii="Times New Roman"/>
          <w:b w:val="false"/>
          <w:i w:val="false"/>
          <w:color w:val="000000"/>
          <w:sz w:val="28"/>
        </w:rPr>
        <w:t>
      Ескертпе: * салықтық бақылау жүргізу шеңберінде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