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bf1f3" w14:textId="a4bf1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Көмірсутек шикізатын өндірудің, өткізудің және тұтынудың ұлттық балансын, оның ішінде ұлттық отын-энергетикалық балансты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2015 жылғы 27 ақпандағы № 151 бұйрығы. Қазақстан Республикасының Әділет министрлігінде 2015 жылы 30 наурызда № 10581 тіркелді. Күші жойылды - Қазақстан Республикасы Энергетика министрінің 2018 жылғы 28 сәуірдегі № 152 бұйрығымен</w:t>
      </w:r>
    </w:p>
    <w:p>
      <w:pPr>
        <w:spacing w:after="0"/>
        <w:ind w:left="0"/>
        <w:jc w:val="both"/>
      </w:pPr>
      <w:r>
        <w:rPr>
          <w:rFonts w:ascii="Times New Roman"/>
          <w:b w:val="false"/>
          <w:i w:val="false"/>
          <w:color w:val="ff0000"/>
          <w:sz w:val="28"/>
        </w:rPr>
        <w:t xml:space="preserve">
      Ескерту. Күші жойылды – ҚР Энергетика министрінің 28.04.2018 </w:t>
      </w:r>
      <w:r>
        <w:rPr>
          <w:rFonts w:ascii="Times New Roman"/>
          <w:b w:val="false"/>
          <w:i w:val="false"/>
          <w:color w:val="ff0000"/>
          <w:sz w:val="28"/>
        </w:rPr>
        <w:t>№ 152</w:t>
      </w:r>
      <w:r>
        <w:rPr>
          <w:rFonts w:ascii="Times New Roman"/>
          <w:b w:val="false"/>
          <w:i w:val="false"/>
          <w:color w:val="ff0000"/>
          <w:sz w:val="28"/>
        </w:rPr>
        <w:t xml:space="preserve"> (29.06.2018 бастап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 "Жер қойнауы және жер қойнауын пайдалану туралы" 2010 жылғы 24 маусымдағы Заңының </w:t>
      </w:r>
      <w:r>
        <w:rPr>
          <w:rFonts w:ascii="Times New Roman"/>
          <w:b w:val="false"/>
          <w:i w:val="false"/>
          <w:color w:val="000000"/>
          <w:sz w:val="28"/>
        </w:rPr>
        <w:t>18 бабы</w:t>
      </w:r>
      <w:r>
        <w:rPr>
          <w:rFonts w:ascii="Times New Roman"/>
          <w:b w:val="false"/>
          <w:i w:val="false"/>
          <w:color w:val="000000"/>
          <w:sz w:val="28"/>
        </w:rPr>
        <w:t xml:space="preserve"> 23-1) тармақшасына сәйкес </w:t>
      </w:r>
      <w:r>
        <w:rPr>
          <w:rFonts w:ascii="Times New Roman"/>
          <w:b/>
          <w:i w:val="false"/>
          <w:color w:val="000000"/>
          <w:sz w:val="28"/>
        </w:rPr>
        <w:t>БҰЙЫРАМЫН:</w:t>
      </w:r>
    </w:p>
    <w:bookmarkStart w:name="z1" w:id="0"/>
    <w:p>
      <w:pPr>
        <w:spacing w:after="0"/>
        <w:ind w:left="0"/>
        <w:jc w:val="both"/>
      </w:pPr>
      <w:r>
        <w:rPr>
          <w:rFonts w:ascii="Times New Roman"/>
          <w:b w:val="false"/>
          <w:i w:val="false"/>
          <w:color w:val="000000"/>
          <w:sz w:val="28"/>
        </w:rPr>
        <w:t xml:space="preserve">
      1. Қоса берілген көмірсутек шикізатын өндірудің, өткізудің және тұтынудың ұлттық балансы, оның ішінде ұлттық отын-энергетикалық </w:t>
      </w:r>
      <w:r>
        <w:rPr>
          <w:rFonts w:ascii="Times New Roman"/>
          <w:b w:val="false"/>
          <w:i w:val="false"/>
          <w:color w:val="000000"/>
          <w:sz w:val="28"/>
        </w:rPr>
        <w:t>балансы</w:t>
      </w:r>
      <w:r>
        <w:rPr>
          <w:rFonts w:ascii="Times New Roman"/>
          <w:b w:val="false"/>
          <w:i w:val="false"/>
          <w:color w:val="000000"/>
          <w:sz w:val="28"/>
        </w:rPr>
        <w:t xml:space="preserve"> бекітілсін.</w:t>
      </w:r>
    </w:p>
    <w:bookmarkEnd w:id="0"/>
    <w:bookmarkStart w:name="z9" w:id="1"/>
    <w:p>
      <w:pPr>
        <w:spacing w:after="0"/>
        <w:ind w:left="0"/>
        <w:jc w:val="both"/>
      </w:pPr>
      <w:r>
        <w:rPr>
          <w:rFonts w:ascii="Times New Roman"/>
          <w:b w:val="false"/>
          <w:i w:val="false"/>
          <w:color w:val="000000"/>
          <w:sz w:val="28"/>
        </w:rPr>
        <w:t>
      2. Қазақстан Республикасы Энергетика минисрлігінің Жер қойнауы департаментіне Қазақстан Республикасының заңнамасында белгіленген тәртіпте:</w:t>
      </w:r>
    </w:p>
    <w:bookmarkEnd w:id="1"/>
    <w:bookmarkStart w:name="z10" w:id="2"/>
    <w:p>
      <w:pPr>
        <w:spacing w:after="0"/>
        <w:ind w:left="0"/>
        <w:jc w:val="both"/>
      </w:pPr>
      <w:r>
        <w:rPr>
          <w:rFonts w:ascii="Times New Roman"/>
          <w:b w:val="false"/>
          <w:i w:val="false"/>
          <w:color w:val="000000"/>
          <w:sz w:val="28"/>
        </w:rPr>
        <w:t>
      1) Қазақстан Республикасы Әділет министрлігінде осы бұйрықтың мемлекеттік тіркелуін;</w:t>
      </w:r>
    </w:p>
    <w:bookmarkEnd w:id="2"/>
    <w:bookmarkStart w:name="z11" w:id="3"/>
    <w:p>
      <w:pPr>
        <w:spacing w:after="0"/>
        <w:ind w:left="0"/>
        <w:jc w:val="both"/>
      </w:pPr>
      <w:r>
        <w:rPr>
          <w:rFonts w:ascii="Times New Roman"/>
          <w:b w:val="false"/>
          <w:i w:val="false"/>
          <w:color w:val="000000"/>
          <w:sz w:val="28"/>
        </w:rPr>
        <w:t>
      2) осы бұйрықтың көшірмесін Қазақстан Республикасы Әділет министрлігінде мемлекеттік тіркеуден өткеннен кейін он күнтізбелік күннің ішінде мерзімді баспасөз басылымдарында және "Әділет" ақпараттық-құқықтық жүйесінде ресми жариялануына жолдануын;</w:t>
      </w:r>
    </w:p>
    <w:bookmarkEnd w:id="3"/>
    <w:bookmarkStart w:name="z12" w:id="4"/>
    <w:p>
      <w:pPr>
        <w:spacing w:after="0"/>
        <w:ind w:left="0"/>
        <w:jc w:val="both"/>
      </w:pPr>
      <w:r>
        <w:rPr>
          <w:rFonts w:ascii="Times New Roman"/>
          <w:b w:val="false"/>
          <w:i w:val="false"/>
          <w:color w:val="000000"/>
          <w:sz w:val="28"/>
        </w:rPr>
        <w:t>
      3) Қазақстан Республикасы Энергетика министрлігінің ғаламтор-ресурстарына және мемлекеттік органдардың ғаламтор-порталдарында осы бұйрықтың орналасуын;</w:t>
      </w:r>
    </w:p>
    <w:bookmarkEnd w:id="4"/>
    <w:bookmarkStart w:name="z13" w:id="5"/>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тіркеуден өткеннен кейін он жұмыс күннің ішінде осы тармақтың 2) және 3) тармақшаларында көзделген шаралардың орындалуы туралы мәліметтерді Қазақстан Республикасы Энергетика министрлігінің Заң қызметі департаментіне ұсынылуын қамтамасыз етсін.</w:t>
      </w:r>
    </w:p>
    <w:bookmarkEnd w:id="5"/>
    <w:bookmarkStart w:name="z14" w:id="6"/>
    <w:p>
      <w:pPr>
        <w:spacing w:after="0"/>
        <w:ind w:left="0"/>
        <w:jc w:val="both"/>
      </w:pPr>
      <w:r>
        <w:rPr>
          <w:rFonts w:ascii="Times New Roman"/>
          <w:b w:val="false"/>
          <w:i w:val="false"/>
          <w:color w:val="000000"/>
          <w:sz w:val="28"/>
        </w:rPr>
        <w:t>
      3. Осы бұйрықтың орындалуын бақылау Қазақстан Республикасы Энергетика министрлігінің жетекші вице-министрлеріне жүктелсін.</w:t>
      </w:r>
    </w:p>
    <w:bookmarkEnd w:id="6"/>
    <w:bookmarkStart w:name="z15" w:id="7"/>
    <w:p>
      <w:pPr>
        <w:spacing w:after="0"/>
        <w:ind w:left="0"/>
        <w:jc w:val="both"/>
      </w:pPr>
      <w:r>
        <w:rPr>
          <w:rFonts w:ascii="Times New Roman"/>
          <w:b w:val="false"/>
          <w:i w:val="false"/>
          <w:color w:val="000000"/>
          <w:sz w:val="28"/>
        </w:rPr>
        <w:t>
      4. Осы бұйрық оның мемлекеттік тіркелген күнінен бастап күшіне енеді және ресми жариялануға жатады.</w:t>
      </w:r>
    </w:p>
    <w:bookmarkEnd w:id="7"/>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27 ақпандағы</w:t>
            </w:r>
            <w:r>
              <w:br/>
            </w:r>
            <w:r>
              <w:rPr>
                <w:rFonts w:ascii="Times New Roman"/>
                <w:b w:val="false"/>
                <w:i w:val="false"/>
                <w:color w:val="000000"/>
                <w:sz w:val="20"/>
              </w:rPr>
              <w:t>№ 151 бұйрығымен</w:t>
            </w:r>
            <w:r>
              <w:br/>
            </w:r>
            <w:r>
              <w:rPr>
                <w:rFonts w:ascii="Times New Roman"/>
                <w:b w:val="false"/>
                <w:i w:val="false"/>
                <w:color w:val="000000"/>
                <w:sz w:val="20"/>
              </w:rPr>
              <w:t>бекітілді</w:t>
            </w:r>
          </w:p>
        </w:tc>
      </w:tr>
    </w:tbl>
    <w:bookmarkStart w:name="z3" w:id="8"/>
    <w:p>
      <w:pPr>
        <w:spacing w:after="0"/>
        <w:ind w:left="0"/>
        <w:jc w:val="left"/>
      </w:pPr>
      <w:r>
        <w:rPr>
          <w:rFonts w:ascii="Times New Roman"/>
          <w:b/>
          <w:i w:val="false"/>
          <w:color w:val="000000"/>
        </w:rPr>
        <w:t xml:space="preserve"> Көмірсутек шикізатын өндірудің, өткізудің және тұтынудың ұлттық</w:t>
      </w:r>
      <w:r>
        <w:br/>
      </w:r>
      <w:r>
        <w:rPr>
          <w:rFonts w:ascii="Times New Roman"/>
          <w:b/>
          <w:i w:val="false"/>
          <w:color w:val="000000"/>
        </w:rPr>
        <w:t>балансы, оның ішінде ұлттық отын-энергетикалық балансы</w:t>
      </w:r>
    </w:p>
    <w:bookmarkEnd w:id="8"/>
    <w:bookmarkStart w:name="z4" w:id="9"/>
    <w:p>
      <w:pPr>
        <w:spacing w:after="0"/>
        <w:ind w:left="0"/>
        <w:jc w:val="both"/>
      </w:pPr>
      <w:r>
        <w:rPr>
          <w:rFonts w:ascii="Times New Roman"/>
          <w:b w:val="false"/>
          <w:i w:val="false"/>
          <w:color w:val="000000"/>
          <w:sz w:val="28"/>
        </w:rPr>
        <w:t>
      Қазақстан Республикасының</w:t>
      </w:r>
    </w:p>
    <w:bookmarkEnd w:id="9"/>
    <w:p>
      <w:pPr>
        <w:spacing w:after="0"/>
        <w:ind w:left="0"/>
        <w:jc w:val="both"/>
      </w:pPr>
      <w:r>
        <w:rPr>
          <w:rFonts w:ascii="Times New Roman"/>
          <w:b w:val="false"/>
          <w:i w:val="false"/>
          <w:color w:val="000000"/>
          <w:sz w:val="28"/>
        </w:rPr>
        <w:t>
      мұнай және газ конденсатының балансы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3"/>
        <w:gridCol w:w="8698"/>
        <w:gridCol w:w="2039"/>
      </w:tblGrid>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8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Миллион тонна</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барлығы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жүйелеріне тапсыру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Ресурстарды бөлу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жеткізу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мұнай өңдеу зауыты" жауапкершілігі шектеулі серіктестік</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мұнай-химия зауыты" жауапкершілігі шектеулі серіктестік</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"ПетроКазахстан Ойл Продактс" жауапкершілігі шектеулі серіктестік</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кәсіпорын "CASPI BITUM" жауапкершілігі шектеулі серіктестік</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мұнай өңдеу зауыттары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жеткізіу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Атырау-Самара</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Құбыры Консорциумы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Қазақстан-Қытай (Атасу-Алашанькоу)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порты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және өзгелер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Орынбор газ өңдеу зауыты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тасымалдау, тұрақтандыру кезіндегі қалдықтар және меншікті мұқтажға</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left"/>
      </w:pPr>
      <w:r>
        <w:br/>
      </w:r>
      <w:r>
        <w:rPr>
          <w:rFonts w:ascii="Times New Roman"/>
          <w:b w:val="false"/>
          <w:i w:val="false"/>
          <w:color w:val="000000"/>
          <w:sz w:val="28"/>
        </w:rPr>
        <w:t>
</w:t>
      </w:r>
    </w:p>
    <w:bookmarkStart w:name="z5" w:id="10"/>
    <w:p>
      <w:pPr>
        <w:spacing w:after="0"/>
        <w:ind w:left="0"/>
        <w:jc w:val="both"/>
      </w:pPr>
      <w:r>
        <w:rPr>
          <w:rFonts w:ascii="Times New Roman"/>
          <w:b w:val="false"/>
          <w:i w:val="false"/>
          <w:color w:val="000000"/>
          <w:sz w:val="28"/>
        </w:rPr>
        <w:t>
      Қазақстан Республикасының</w:t>
      </w:r>
    </w:p>
    <w:bookmarkEnd w:id="10"/>
    <w:p>
      <w:pPr>
        <w:spacing w:after="0"/>
        <w:ind w:left="0"/>
        <w:jc w:val="both"/>
      </w:pPr>
      <w:r>
        <w:rPr>
          <w:rFonts w:ascii="Times New Roman"/>
          <w:b w:val="false"/>
          <w:i w:val="false"/>
          <w:color w:val="000000"/>
          <w:sz w:val="28"/>
        </w:rPr>
        <w:t xml:space="preserve">
      газды өндіру, өндеу   </w:t>
      </w:r>
    </w:p>
    <w:p>
      <w:pPr>
        <w:spacing w:after="0"/>
        <w:ind w:left="0"/>
        <w:jc w:val="both"/>
      </w:pPr>
      <w:r>
        <w:rPr>
          <w:rFonts w:ascii="Times New Roman"/>
          <w:b w:val="false"/>
          <w:i w:val="false"/>
          <w:color w:val="000000"/>
          <w:sz w:val="28"/>
        </w:rPr>
        <w:t xml:space="preserve">
      және тарату балансы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8"/>
        <w:gridCol w:w="5972"/>
        <w:gridCol w:w="3360"/>
      </w:tblGrid>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Миллиард текше метр</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газын өндіру – барлығы</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газды өз мұқтажына пайдалану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және өз мұқтажына (электр энергиясын өндіруге, оның ішінде газды жағу)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Қабатқа газды кері айдау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Таратылатын тауарлық газ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тұтыну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bl>
    <w:p>
      <w:pPr>
        <w:spacing w:after="0"/>
        <w:ind w:left="0"/>
        <w:jc w:val="left"/>
      </w:pPr>
      <w:r>
        <w:br/>
      </w:r>
      <w:r>
        <w:rPr>
          <w:rFonts w:ascii="Times New Roman"/>
          <w:b w:val="false"/>
          <w:i w:val="false"/>
          <w:color w:val="000000"/>
          <w:sz w:val="28"/>
        </w:rPr>
        <w:t>
</w:t>
      </w:r>
    </w:p>
    <w:bookmarkStart w:name="z6" w:id="11"/>
    <w:p>
      <w:pPr>
        <w:spacing w:after="0"/>
        <w:ind w:left="0"/>
        <w:jc w:val="both"/>
      </w:pPr>
      <w:r>
        <w:rPr>
          <w:rFonts w:ascii="Times New Roman"/>
          <w:b w:val="false"/>
          <w:i w:val="false"/>
          <w:color w:val="000000"/>
          <w:sz w:val="28"/>
        </w:rPr>
        <w:t>
      Қазақстан Республикасының</w:t>
      </w:r>
    </w:p>
    <w:bookmarkEnd w:id="11"/>
    <w:p>
      <w:pPr>
        <w:spacing w:after="0"/>
        <w:ind w:left="0"/>
        <w:jc w:val="both"/>
      </w:pPr>
      <w:r>
        <w:rPr>
          <w:rFonts w:ascii="Times New Roman"/>
          <w:b w:val="false"/>
          <w:i w:val="false"/>
          <w:color w:val="000000"/>
          <w:sz w:val="28"/>
        </w:rPr>
        <w:t xml:space="preserve">
      уран балансы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4"/>
        <w:gridCol w:w="4866"/>
        <w:gridCol w:w="5780"/>
      </w:tblGrid>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өндірісінің көлемі</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23 461</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 өндіру (уранның шала тотығы-тотығы)</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23 470</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көлемі</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20 557</w:t>
            </w:r>
          </w:p>
        </w:tc>
      </w:tr>
    </w:tbl>
    <w:p>
      <w:pPr>
        <w:spacing w:after="0"/>
        <w:ind w:left="0"/>
        <w:jc w:val="left"/>
      </w:pPr>
      <w:r>
        <w:br/>
      </w:r>
      <w:r>
        <w:rPr>
          <w:rFonts w:ascii="Times New Roman"/>
          <w:b w:val="false"/>
          <w:i w:val="false"/>
          <w:color w:val="000000"/>
          <w:sz w:val="28"/>
        </w:rPr>
        <w:t>
</w:t>
      </w:r>
    </w:p>
    <w:bookmarkStart w:name="z7" w:id="12"/>
    <w:p>
      <w:pPr>
        <w:spacing w:after="0"/>
        <w:ind w:left="0"/>
        <w:jc w:val="both"/>
      </w:pPr>
      <w:r>
        <w:rPr>
          <w:rFonts w:ascii="Times New Roman"/>
          <w:b w:val="false"/>
          <w:i w:val="false"/>
          <w:color w:val="000000"/>
          <w:sz w:val="28"/>
        </w:rPr>
        <w:t xml:space="preserve">
      Қазақстан Республикасының      </w:t>
      </w:r>
    </w:p>
    <w:bookmarkEnd w:id="12"/>
    <w:p>
      <w:pPr>
        <w:spacing w:after="0"/>
        <w:ind w:left="0"/>
        <w:jc w:val="both"/>
      </w:pPr>
      <w:r>
        <w:rPr>
          <w:rFonts w:ascii="Times New Roman"/>
          <w:b w:val="false"/>
          <w:i w:val="false"/>
          <w:color w:val="000000"/>
          <w:sz w:val="28"/>
        </w:rPr>
        <w:t>
      көмір балансы (көмір концентраты жоқ)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1"/>
        <w:gridCol w:w="2491"/>
        <w:gridCol w:w="7318"/>
      </w:tblGrid>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Миллион тонна</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барлығы</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тұтыну</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bl>
    <w:p>
      <w:pPr>
        <w:spacing w:after="0"/>
        <w:ind w:left="0"/>
        <w:jc w:val="left"/>
      </w:pPr>
      <w:r>
        <w:br/>
      </w:r>
      <w:r>
        <w:rPr>
          <w:rFonts w:ascii="Times New Roman"/>
          <w:b w:val="false"/>
          <w:i w:val="false"/>
          <w:color w:val="000000"/>
          <w:sz w:val="28"/>
        </w:rPr>
        <w:t>
</w:t>
      </w:r>
    </w:p>
    <w:bookmarkStart w:name="z8" w:id="13"/>
    <w:p>
      <w:pPr>
        <w:spacing w:after="0"/>
        <w:ind w:left="0"/>
        <w:jc w:val="both"/>
      </w:pPr>
      <w:r>
        <w:rPr>
          <w:rFonts w:ascii="Times New Roman"/>
          <w:b w:val="false"/>
          <w:i w:val="false"/>
          <w:color w:val="000000"/>
          <w:sz w:val="28"/>
        </w:rPr>
        <w:t>
      Қазақстан Республикасының</w:t>
      </w:r>
    </w:p>
    <w:bookmarkEnd w:id="13"/>
    <w:p>
      <w:pPr>
        <w:spacing w:after="0"/>
        <w:ind w:left="0"/>
        <w:jc w:val="both"/>
      </w:pPr>
      <w:r>
        <w:rPr>
          <w:rFonts w:ascii="Times New Roman"/>
          <w:b w:val="false"/>
          <w:i w:val="false"/>
          <w:color w:val="000000"/>
          <w:sz w:val="28"/>
        </w:rPr>
        <w:t xml:space="preserve">
      электр энергиясы балансы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0"/>
        <w:gridCol w:w="2637"/>
        <w:gridCol w:w="6293"/>
      </w:tblGrid>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Миллиард киловатт-сағат</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92,7 </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тұтыну</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92,4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