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3eb9" w14:textId="ea43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Санитарлық-эпидемиодогиялық қадағалануға тиіс тамақ өнімдерін байыту (фортификациялау)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123 бұйрығы. Қазақстан Республикасының Әділет министрлігінде 2015 жылы 27 наурызда № 10564 тіркелді. Күші жойылды - Қазақстан Республикасы Денсаулық сақтау министрінің м.а. 2020 жылғы 31 қазандағы № ҚР ДСМ-176/2020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31.10.2020 </w:t>
      </w:r>
      <w:r>
        <w:rPr>
          <w:rFonts w:ascii="Times New Roman"/>
          <w:b w:val="false"/>
          <w:i w:val="false"/>
          <w:color w:val="ff0000"/>
          <w:sz w:val="28"/>
        </w:rPr>
        <w:t>№ ҚР ДСМ-176/2020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w:t>
      </w:r>
    </w:p>
    <w:bookmarkEnd w:id="0"/>
    <w:p>
      <w:pPr>
        <w:spacing w:after="0"/>
        <w:ind w:left="0"/>
        <w:jc w:val="both"/>
      </w:pPr>
      <w:r>
        <w:rPr>
          <w:rFonts w:ascii="Times New Roman"/>
          <w:b w:val="false"/>
          <w:i w:val="false"/>
          <w:color w:val="000000"/>
          <w:sz w:val="28"/>
        </w:rPr>
        <w:t xml:space="preserve">
      2009 жылғы 18 қыркүйектегі Қазақстан Республикасы Кодексінің 160-бабының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Санитарлық-эпидемиологиялық қадағалануға тиіс тамақ өнімдерін байыту (фортификациялау) </w:t>
      </w:r>
      <w:r>
        <w:rPr>
          <w:rFonts w:ascii="Times New Roman"/>
          <w:b w:val="false"/>
          <w:i w:val="false"/>
          <w:color w:val="000000"/>
          <w:sz w:val="28"/>
        </w:rPr>
        <w:t>қағидадалары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w:t>
      </w:r>
    </w:p>
    <w:bookmarkEnd w:id="2"/>
    <w:p>
      <w:pPr>
        <w:spacing w:after="0"/>
        <w:ind w:left="0"/>
        <w:jc w:val="both"/>
      </w:pPr>
      <w:r>
        <w:rPr>
          <w:rFonts w:ascii="Times New Roman"/>
          <w:b w:val="false"/>
          <w:i w:val="false"/>
          <w:color w:val="000000"/>
          <w:sz w:val="28"/>
        </w:rPr>
        <w:t>
      Тұтынушылардың құқықтарын қорғау комитеті заңнамада белгіленген</w:t>
      </w:r>
    </w:p>
    <w:p>
      <w:pPr>
        <w:spacing w:after="0"/>
        <w:ind w:left="0"/>
        <w:jc w:val="both"/>
      </w:pPr>
      <w:r>
        <w:rPr>
          <w:rFonts w:ascii="Times New Roman"/>
          <w:b w:val="false"/>
          <w:i w:val="false"/>
          <w:color w:val="000000"/>
          <w:sz w:val="28"/>
        </w:rPr>
        <w:t>
      тәртіппен:</w:t>
      </w:r>
    </w:p>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w:t>
      </w:r>
    </w:p>
    <w:bookmarkEnd w:id="3"/>
    <w:p>
      <w:pPr>
        <w:spacing w:after="0"/>
        <w:ind w:left="0"/>
        <w:jc w:val="both"/>
      </w:pPr>
      <w:r>
        <w:rPr>
          <w:rFonts w:ascii="Times New Roman"/>
          <w:b w:val="false"/>
          <w:i w:val="false"/>
          <w:color w:val="000000"/>
          <w:sz w:val="28"/>
        </w:rPr>
        <w:t>
      мемлекеттік тіркелуін;</w:t>
      </w:r>
    </w:p>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123 бұйрығымен бекітілген</w:t>
            </w:r>
          </w:p>
        </w:tc>
      </w:tr>
    </w:tbl>
    <w:bookmarkStart w:name="z10" w:id="8"/>
    <w:p>
      <w:pPr>
        <w:spacing w:after="0"/>
        <w:ind w:left="0"/>
        <w:jc w:val="left"/>
      </w:pPr>
      <w:r>
        <w:rPr>
          <w:rFonts w:ascii="Times New Roman"/>
          <w:b/>
          <w:i w:val="false"/>
          <w:color w:val="000000"/>
        </w:rPr>
        <w:t xml:space="preserve"> Санитарлық-эпидемиологиялық қадағалануға тиіс тамақ өнімдерін байыту (фортификациялау)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Санитарлық-эпидемиологиялық қадағалануға тиіс тамақ өнімдерін байыту (фортификациялау) қағидалары (бұдан әрі - Қағидалар) "Халық денсаулығы және денсаулық сақтау жүйесі туралы" 2009 жылғы 18 қыркүйектегі Қазақстан Республикасы Кодексінің 160-бабының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w:t>
      </w:r>
      <w:r>
        <w:rPr>
          <w:rFonts w:ascii="Times New Roman"/>
          <w:b w:val="false"/>
          <w:i w:val="false"/>
          <w:color w:val="000000"/>
          <w:sz w:val="28"/>
        </w:rPr>
        <w:t>"Йод тапшылығы ауруларының алдын алу туралы"</w:t>
      </w:r>
      <w:r>
        <w:rPr>
          <w:rFonts w:ascii="Times New Roman"/>
          <w:b w:val="false"/>
          <w:i w:val="false"/>
          <w:color w:val="000000"/>
          <w:sz w:val="28"/>
        </w:rPr>
        <w:t xml:space="preserve"> 2003 жылғы 14 қазандағы Заңдарына (бұдан әрі - Заң) сәйкес әзірленген және санитариялық-эпидемиологиялық қадағалануға жататын тамақ өнімдерін байыту (фортификациялау)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терминдер мен ұғымдар пайдаланылады:</w:t>
      </w:r>
    </w:p>
    <w:bookmarkEnd w:id="10"/>
    <w:bookmarkStart w:name="z14" w:id="11"/>
    <w:p>
      <w:pPr>
        <w:spacing w:after="0"/>
        <w:ind w:left="0"/>
        <w:jc w:val="both"/>
      </w:pPr>
      <w:r>
        <w:rPr>
          <w:rFonts w:ascii="Times New Roman"/>
          <w:b w:val="false"/>
          <w:i w:val="false"/>
          <w:color w:val="000000"/>
          <w:sz w:val="28"/>
        </w:rPr>
        <w:t>
      1) алдын ала жасалған қоспа - берілген пропорцияда және өз көлемінде біркелкі бөлінген витаминді-минералды қоспасы (премиксі) және қосымша толықтырғышы бар қоспа;</w:t>
      </w:r>
    </w:p>
    <w:bookmarkEnd w:id="11"/>
    <w:bookmarkStart w:name="z15" w:id="12"/>
    <w:p>
      <w:pPr>
        <w:spacing w:after="0"/>
        <w:ind w:left="0"/>
        <w:jc w:val="both"/>
      </w:pPr>
      <w:r>
        <w:rPr>
          <w:rFonts w:ascii="Times New Roman"/>
          <w:b w:val="false"/>
          <w:i w:val="false"/>
          <w:color w:val="000000"/>
          <w:sz w:val="28"/>
        </w:rPr>
        <w:t>
      2) байыту (фортификациялау) - бір немесе одан да көп қажетті ингредиенттерді (витаминдер, минералдар, белоктар, амин қышқылдары, май қышқылдары) және онда бастапқыда болмаған не жеткіліксіз мөлшерде болған немесе өндіру (дайындау) процесінде (сатысында) жоғалтылған басқа да заттарда өнімнің тағамдық құндылығын арттыру және халық арасында микронутриентті аурулардың алдын алу мақсатында белгілі бір қасиеттерді беру үшін оларды тамақ өнімдеріне енгізу және біркелкі бөлу;</w:t>
      </w:r>
    </w:p>
    <w:bookmarkEnd w:id="12"/>
    <w:bookmarkStart w:name="z16" w:id="13"/>
    <w:p>
      <w:pPr>
        <w:spacing w:after="0"/>
        <w:ind w:left="0"/>
        <w:jc w:val="both"/>
      </w:pPr>
      <w:r>
        <w:rPr>
          <w:rFonts w:ascii="Times New Roman"/>
          <w:b w:val="false"/>
          <w:i w:val="false"/>
          <w:color w:val="000000"/>
          <w:sz w:val="28"/>
        </w:rPr>
        <w:t>
      3) витаминді-минералды қоспа (премикс) - технологиялық ерекшеліктерді (сусымалылығын сақтауға) жасауға арналған ингредиенттер (витаминдер, минералдар, металдар, амин қышқылдары, май қышқылдары, балласты бейтарап заттар) мен басқа да заттардың кешені;</w:t>
      </w:r>
    </w:p>
    <w:bookmarkEnd w:id="13"/>
    <w:bookmarkStart w:name="z17" w:id="14"/>
    <w:p>
      <w:pPr>
        <w:spacing w:after="0"/>
        <w:ind w:left="0"/>
        <w:jc w:val="both"/>
      </w:pPr>
      <w:r>
        <w:rPr>
          <w:rFonts w:ascii="Times New Roman"/>
          <w:b w:val="false"/>
          <w:i w:val="false"/>
          <w:color w:val="000000"/>
          <w:sz w:val="28"/>
        </w:rPr>
        <w:t>
      4) микронутриенттер - адам организмінің тиісінше өсуі мен зат алмасуы үшін белгілі бір шағын мөлшерде алмастыруға болмайтын витаминдер, минералдар, металдар, амин қышқылдары, май қышқылдары.</w:t>
      </w:r>
    </w:p>
    <w:bookmarkEnd w:id="14"/>
    <w:bookmarkStart w:name="z18" w:id="15"/>
    <w:p>
      <w:pPr>
        <w:spacing w:after="0"/>
        <w:ind w:left="0"/>
        <w:jc w:val="both"/>
      </w:pPr>
      <w:r>
        <w:rPr>
          <w:rFonts w:ascii="Times New Roman"/>
          <w:b w:val="false"/>
          <w:i w:val="false"/>
          <w:color w:val="000000"/>
          <w:sz w:val="28"/>
        </w:rPr>
        <w:t>
      3. Тамақ өнімінің мынадай түрлері байытылады:</w:t>
      </w:r>
    </w:p>
    <w:bookmarkEnd w:id="15"/>
    <w:p>
      <w:pPr>
        <w:spacing w:after="0"/>
        <w:ind w:left="0"/>
        <w:jc w:val="both"/>
      </w:pPr>
      <w:r>
        <w:rPr>
          <w:rFonts w:ascii="Times New Roman"/>
          <w:b w:val="false"/>
          <w:i w:val="false"/>
          <w:color w:val="000000"/>
          <w:sz w:val="28"/>
        </w:rPr>
        <w:t>
      1) ұн;</w:t>
      </w:r>
    </w:p>
    <w:p>
      <w:pPr>
        <w:spacing w:after="0"/>
        <w:ind w:left="0"/>
        <w:jc w:val="both"/>
      </w:pPr>
      <w:r>
        <w:rPr>
          <w:rFonts w:ascii="Times New Roman"/>
          <w:b w:val="false"/>
          <w:i w:val="false"/>
          <w:color w:val="000000"/>
          <w:sz w:val="28"/>
        </w:rPr>
        <w:t>
      2) нан пісіруге арналған ашытқы, нан, нан-тоқаш өнімдері мен ұннан жасалған кондитерлік өнімдер;</w:t>
      </w:r>
    </w:p>
    <w:p>
      <w:pPr>
        <w:spacing w:after="0"/>
        <w:ind w:left="0"/>
        <w:jc w:val="both"/>
      </w:pPr>
      <w:r>
        <w:rPr>
          <w:rFonts w:ascii="Times New Roman"/>
          <w:b w:val="false"/>
          <w:i w:val="false"/>
          <w:color w:val="000000"/>
          <w:sz w:val="28"/>
        </w:rPr>
        <w:t>
      3) сүт және қышқыл-сүт өнімдері;</w:t>
      </w:r>
    </w:p>
    <w:p>
      <w:pPr>
        <w:spacing w:after="0"/>
        <w:ind w:left="0"/>
        <w:jc w:val="both"/>
      </w:pPr>
      <w:r>
        <w:rPr>
          <w:rFonts w:ascii="Times New Roman"/>
          <w:b w:val="false"/>
          <w:i w:val="false"/>
          <w:color w:val="000000"/>
          <w:sz w:val="28"/>
        </w:rPr>
        <w:t>
      4) май өнімдері;</w:t>
      </w:r>
    </w:p>
    <w:p>
      <w:pPr>
        <w:spacing w:after="0"/>
        <w:ind w:left="0"/>
        <w:jc w:val="both"/>
      </w:pPr>
      <w:r>
        <w:rPr>
          <w:rFonts w:ascii="Times New Roman"/>
          <w:b w:val="false"/>
          <w:i w:val="false"/>
          <w:color w:val="000000"/>
          <w:sz w:val="28"/>
        </w:rPr>
        <w:t>
      5) ыдыстарға құйылған ауыз су;</w:t>
      </w:r>
    </w:p>
    <w:p>
      <w:pPr>
        <w:spacing w:after="0"/>
        <w:ind w:left="0"/>
        <w:jc w:val="both"/>
      </w:pPr>
      <w:r>
        <w:rPr>
          <w:rFonts w:ascii="Times New Roman"/>
          <w:b w:val="false"/>
          <w:i w:val="false"/>
          <w:color w:val="000000"/>
          <w:sz w:val="28"/>
        </w:rPr>
        <w:t>
      6) алкогольсіз сусындар;</w:t>
      </w:r>
    </w:p>
    <w:p>
      <w:pPr>
        <w:spacing w:after="0"/>
        <w:ind w:left="0"/>
        <w:jc w:val="both"/>
      </w:pPr>
      <w:r>
        <w:rPr>
          <w:rFonts w:ascii="Times New Roman"/>
          <w:b w:val="false"/>
          <w:i w:val="false"/>
          <w:color w:val="000000"/>
          <w:sz w:val="28"/>
        </w:rPr>
        <w:t>
      7) дәнді дақылдардан жасалған жарма өнімдері;</w:t>
      </w:r>
    </w:p>
    <w:p>
      <w:pPr>
        <w:spacing w:after="0"/>
        <w:ind w:left="0"/>
        <w:jc w:val="both"/>
      </w:pPr>
      <w:r>
        <w:rPr>
          <w:rFonts w:ascii="Times New Roman"/>
          <w:b w:val="false"/>
          <w:i w:val="false"/>
          <w:color w:val="000000"/>
          <w:sz w:val="28"/>
        </w:rPr>
        <w:t>
      8) дайын тағамдар;</w:t>
      </w:r>
    </w:p>
    <w:p>
      <w:pPr>
        <w:spacing w:after="0"/>
        <w:ind w:left="0"/>
        <w:jc w:val="both"/>
      </w:pPr>
      <w:r>
        <w:rPr>
          <w:rFonts w:ascii="Times New Roman"/>
          <w:b w:val="false"/>
          <w:i w:val="false"/>
          <w:color w:val="000000"/>
          <w:sz w:val="28"/>
        </w:rPr>
        <w:t>
      9) тағамдық ас тұзы.</w:t>
      </w:r>
    </w:p>
    <w:p>
      <w:pPr>
        <w:spacing w:after="0"/>
        <w:ind w:left="0"/>
        <w:jc w:val="both"/>
      </w:pPr>
      <w:r>
        <w:rPr>
          <w:rFonts w:ascii="Times New Roman"/>
          <w:b w:val="false"/>
          <w:i w:val="false"/>
          <w:color w:val="000000"/>
          <w:sz w:val="28"/>
        </w:rPr>
        <w:t>
      Қазақстан Республикасының аумағында өткізу үшін өндірілетін нан пісіруге арналған жоғары және бірінші сұрыпты бидай ұны құрамында темір бар витаминдер, минералдармен және басқа да заттармен міндетті түрде байытылуға (фортификациялауға) жатады.</w:t>
      </w:r>
    </w:p>
    <w:p>
      <w:pPr>
        <w:spacing w:after="0"/>
        <w:ind w:left="0"/>
        <w:jc w:val="both"/>
      </w:pPr>
      <w:r>
        <w:rPr>
          <w:rFonts w:ascii="Times New Roman"/>
          <w:b w:val="false"/>
          <w:i w:val="false"/>
          <w:color w:val="000000"/>
          <w:sz w:val="28"/>
        </w:rPr>
        <w:t>
      Қазақстан Республикасының аумағында өткізу үшін өндірілетін тағамдық ас тұзы міндетті түрде йодтауға жатады.</w:t>
      </w:r>
    </w:p>
    <w:bookmarkStart w:name="z19" w:id="16"/>
    <w:p>
      <w:pPr>
        <w:spacing w:after="0"/>
        <w:ind w:left="0"/>
        <w:jc w:val="both"/>
      </w:pPr>
      <w:r>
        <w:rPr>
          <w:rFonts w:ascii="Times New Roman"/>
          <w:b w:val="false"/>
          <w:i w:val="false"/>
          <w:color w:val="000000"/>
          <w:sz w:val="28"/>
        </w:rPr>
        <w:t>
      4. Тамақ өнімдерін байыту үшін:</w:t>
      </w:r>
    </w:p>
    <w:bookmarkEnd w:id="16"/>
    <w:p>
      <w:pPr>
        <w:spacing w:after="0"/>
        <w:ind w:left="0"/>
        <w:jc w:val="both"/>
      </w:pPr>
      <w:r>
        <w:rPr>
          <w:rFonts w:ascii="Times New Roman"/>
          <w:b w:val="false"/>
          <w:i w:val="false"/>
          <w:color w:val="000000"/>
          <w:sz w:val="28"/>
        </w:rPr>
        <w:t>
      1) витаминдер;</w:t>
      </w:r>
    </w:p>
    <w:p>
      <w:pPr>
        <w:spacing w:after="0"/>
        <w:ind w:left="0"/>
        <w:jc w:val="both"/>
      </w:pPr>
      <w:r>
        <w:rPr>
          <w:rFonts w:ascii="Times New Roman"/>
          <w:b w:val="false"/>
          <w:i w:val="false"/>
          <w:color w:val="000000"/>
          <w:sz w:val="28"/>
        </w:rPr>
        <w:t>
      2) поливитаминді және витаминді премикстер;</w:t>
      </w:r>
    </w:p>
    <w:p>
      <w:pPr>
        <w:spacing w:after="0"/>
        <w:ind w:left="0"/>
        <w:jc w:val="both"/>
      </w:pPr>
      <w:r>
        <w:rPr>
          <w:rFonts w:ascii="Times New Roman"/>
          <w:b w:val="false"/>
          <w:i w:val="false"/>
          <w:color w:val="000000"/>
          <w:sz w:val="28"/>
        </w:rPr>
        <w:t>
      3) R-каротиннің және басқа да каротиноидтердің су - және май ерітетін препараттары;</w:t>
      </w:r>
    </w:p>
    <w:p>
      <w:pPr>
        <w:spacing w:after="0"/>
        <w:ind w:left="0"/>
        <w:jc w:val="both"/>
      </w:pPr>
      <w:r>
        <w:rPr>
          <w:rFonts w:ascii="Times New Roman"/>
          <w:b w:val="false"/>
          <w:i w:val="false"/>
          <w:color w:val="000000"/>
          <w:sz w:val="28"/>
        </w:rPr>
        <w:t>
      4) минералды заттар мен металдар;</w:t>
      </w:r>
    </w:p>
    <w:p>
      <w:pPr>
        <w:spacing w:after="0"/>
        <w:ind w:left="0"/>
        <w:jc w:val="both"/>
      </w:pPr>
      <w:r>
        <w:rPr>
          <w:rFonts w:ascii="Times New Roman"/>
          <w:b w:val="false"/>
          <w:i w:val="false"/>
          <w:color w:val="000000"/>
          <w:sz w:val="28"/>
        </w:rPr>
        <w:t>
      5) көп функционалды өсімдік қоспалары пайдаланылады.</w:t>
      </w:r>
    </w:p>
    <w:bookmarkStart w:name="z20" w:id="17"/>
    <w:p>
      <w:pPr>
        <w:spacing w:after="0"/>
        <w:ind w:left="0"/>
        <w:jc w:val="both"/>
      </w:pPr>
      <w:r>
        <w:rPr>
          <w:rFonts w:ascii="Times New Roman"/>
          <w:b w:val="false"/>
          <w:i w:val="false"/>
          <w:color w:val="000000"/>
          <w:sz w:val="28"/>
        </w:rPr>
        <w:t xml:space="preserve">
      5. Тамақ өнімін байыту (фортификациялау) үшін мемлекеттік тіркеу нысанында сәйкестілігі бағаланған (расталған) және Кодекстің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Балалар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қағидаларымен </w:t>
      </w:r>
      <w:r>
        <w:rPr>
          <w:rFonts w:ascii="Times New Roman"/>
          <w:b w:val="false"/>
          <w:i w:val="false"/>
          <w:color w:val="000000"/>
          <w:sz w:val="28"/>
        </w:rPr>
        <w:t>белгіленген</w:t>
      </w:r>
      <w:r>
        <w:rPr>
          <w:rFonts w:ascii="Times New Roman"/>
          <w:b w:val="false"/>
          <w:i w:val="false"/>
          <w:color w:val="000000"/>
          <w:sz w:val="28"/>
        </w:rPr>
        <w:t xml:space="preserve"> Мемлекеттік тіркеу туралы куәліктердің тізіліміне енгізілген витаминді-минералды қоспалар, препараттар мен басқа да ингредиенттер пайдаланылуы тиіс.</w:t>
      </w:r>
    </w:p>
    <w:bookmarkEnd w:id="17"/>
    <w:bookmarkStart w:name="z21" w:id="18"/>
    <w:p>
      <w:pPr>
        <w:spacing w:after="0"/>
        <w:ind w:left="0"/>
        <w:jc w:val="both"/>
      </w:pPr>
      <w:r>
        <w:rPr>
          <w:rFonts w:ascii="Times New Roman"/>
          <w:b w:val="false"/>
          <w:i w:val="false"/>
          <w:color w:val="000000"/>
          <w:sz w:val="28"/>
        </w:rPr>
        <w:t>
      6. Тамақ өнімін байыту байытылатын өнімдердің тұтынушылық қасиеттерін нашарлатпауға, олардағы басқа да тағамдық заттардың құрамы мен сіңімділігін азайтпауға, өнімдердің дәмін, хош иісін, жас болуын елеулі түрде өзгертпеуге, олардың сақталу немесе жарамдылық мерзімін қысқартпауға тиіс.</w:t>
      </w:r>
    </w:p>
    <w:bookmarkEnd w:id="18"/>
    <w:bookmarkStart w:name="z22" w:id="19"/>
    <w:p>
      <w:pPr>
        <w:spacing w:after="0"/>
        <w:ind w:left="0"/>
        <w:jc w:val="both"/>
      </w:pPr>
      <w:r>
        <w:rPr>
          <w:rFonts w:ascii="Times New Roman"/>
          <w:b w:val="false"/>
          <w:i w:val="false"/>
          <w:color w:val="000000"/>
          <w:sz w:val="28"/>
        </w:rPr>
        <w:t>
      7. Байытылған тамақ өніміндегі өндіруші кепілдік беретін витаминдер мен минералды заттардың болуы байытылған өнімді тұтынудың әдеттегі деңгейінде осы микронутриенттерге тәуліктік қажеттіліктің кемінде 10 %-ын қанағаттандыру үшін жеткілікті болуы тиіс және ұсынылып отырған тәуліктік қажеттіліктің 30%-ынан аспайды.</w:t>
      </w:r>
    </w:p>
    <w:bookmarkEnd w:id="19"/>
    <w:bookmarkStart w:name="z23" w:id="20"/>
    <w:p>
      <w:pPr>
        <w:spacing w:after="0"/>
        <w:ind w:left="0"/>
        <w:jc w:val="both"/>
      </w:pPr>
      <w:r>
        <w:rPr>
          <w:rFonts w:ascii="Times New Roman"/>
          <w:b w:val="false"/>
          <w:i w:val="false"/>
          <w:color w:val="000000"/>
          <w:sz w:val="28"/>
        </w:rPr>
        <w:t>
      8. Байытылған тамақ өнімін орау онда микронутриенттердің кепілдік берілген мөлшерінің болуын, өнімнің сапасы мен қауіпсіздігін қамтамасыз етуге тиіс. Құрамында жарыққа сезімтал препараттары бар тамақ өнімі үшін орам күңгірт болуы тиіс.</w:t>
      </w:r>
    </w:p>
    <w:bookmarkEnd w:id="20"/>
    <w:bookmarkStart w:name="z24" w:id="21"/>
    <w:p>
      <w:pPr>
        <w:spacing w:after="0"/>
        <w:ind w:left="0"/>
        <w:jc w:val="both"/>
      </w:pPr>
      <w:r>
        <w:rPr>
          <w:rFonts w:ascii="Times New Roman"/>
          <w:b w:val="false"/>
          <w:i w:val="false"/>
          <w:color w:val="000000"/>
          <w:sz w:val="28"/>
        </w:rPr>
        <w:t>
      9. Микронутриенттердің енгізілу нормалары мен біркелкілігін өндірістік бақылау технологиялық процесс кезеңдерінде жүзеге асырылады. Технологиялық бақылау кезінде сынамаларды іріктеу нормативтік-техникалық құжаттарға сәйкес жүргізіледі.</w:t>
      </w:r>
    </w:p>
    <w:bookmarkEnd w:id="21"/>
    <w:p>
      <w:pPr>
        <w:spacing w:after="0"/>
        <w:ind w:left="0"/>
        <w:jc w:val="both"/>
      </w:pPr>
      <w:r>
        <w:rPr>
          <w:rFonts w:ascii="Times New Roman"/>
          <w:b w:val="false"/>
          <w:i w:val="false"/>
          <w:color w:val="000000"/>
          <w:sz w:val="28"/>
        </w:rPr>
        <w:t>
      Тамақ өнімінің қауіпсіздігін өндірістік бақылау Қазақстан Республикасының заңнамасында белгіленген тәртіппен аттестатталған және (немесе) аккредиттелген зертханаларда (орталықтарда) жүзеге асырылады.</w:t>
      </w:r>
    </w:p>
    <w:bookmarkStart w:name="z25" w:id="22"/>
    <w:p>
      <w:pPr>
        <w:spacing w:after="0"/>
        <w:ind w:left="0"/>
        <w:jc w:val="left"/>
      </w:pPr>
      <w:r>
        <w:rPr>
          <w:rFonts w:ascii="Times New Roman"/>
          <w:b/>
          <w:i w:val="false"/>
          <w:color w:val="000000"/>
        </w:rPr>
        <w:t xml:space="preserve"> 2. Санитариялық-эпидемиологиялық қадағалануға жататын тамақ өнімін байыту (фортификациялау) тәртібі</w:t>
      </w:r>
    </w:p>
    <w:bookmarkEnd w:id="22"/>
    <w:bookmarkStart w:name="z26" w:id="23"/>
    <w:p>
      <w:pPr>
        <w:spacing w:after="0"/>
        <w:ind w:left="0"/>
        <w:jc w:val="both"/>
      </w:pPr>
      <w:r>
        <w:rPr>
          <w:rFonts w:ascii="Times New Roman"/>
          <w:b w:val="false"/>
          <w:i w:val="false"/>
          <w:color w:val="000000"/>
          <w:sz w:val="28"/>
        </w:rPr>
        <w:t>
      10. Микронутриенттерді тамақ өніміне енгізу Қазақстан Республикасының заңнамасында белгіленген тәртіппен бекітілген рецептураларға және технологиялық нұсқаулықтарға сәйкес және олардың өнімде болуының ғылыми негізделген профилактикалық нормаларында көзделген мөлшерде жүзеге асырылады.</w:t>
      </w:r>
    </w:p>
    <w:bookmarkEnd w:id="23"/>
    <w:bookmarkStart w:name="z27" w:id="24"/>
    <w:p>
      <w:pPr>
        <w:spacing w:after="0"/>
        <w:ind w:left="0"/>
        <w:jc w:val="both"/>
      </w:pPr>
      <w:r>
        <w:rPr>
          <w:rFonts w:ascii="Times New Roman"/>
          <w:b w:val="false"/>
          <w:i w:val="false"/>
          <w:color w:val="000000"/>
          <w:sz w:val="28"/>
        </w:rPr>
        <w:t>
      11. Байытылған тамақ өнімінде витаминдер мен микроэлементтердің болуы техникалық регламенттердің, мемлекеттік стандарттардың, ұйымдар стандарттарының және басқа да нормативтік-техникалық құжаттаманың талаптарына сәйкес келуі тиіс.</w:t>
      </w:r>
    </w:p>
    <w:bookmarkEnd w:id="24"/>
    <w:bookmarkStart w:name="z28" w:id="25"/>
    <w:p>
      <w:pPr>
        <w:spacing w:after="0"/>
        <w:ind w:left="0"/>
        <w:jc w:val="both"/>
      </w:pPr>
      <w:r>
        <w:rPr>
          <w:rFonts w:ascii="Times New Roman"/>
          <w:b w:val="false"/>
          <w:i w:val="false"/>
          <w:color w:val="000000"/>
          <w:sz w:val="28"/>
        </w:rPr>
        <w:t>
      12. Байытуды жүргізу кезінде байытылатын өнімнің түрін және қолданылатын технологияны ескеру керек. Технологиялық процес сатысы мен технологиялық жабдықтар:</w:t>
      </w:r>
    </w:p>
    <w:bookmarkEnd w:id="25"/>
    <w:p>
      <w:pPr>
        <w:spacing w:after="0"/>
        <w:ind w:left="0"/>
        <w:jc w:val="both"/>
      </w:pPr>
      <w:r>
        <w:rPr>
          <w:rFonts w:ascii="Times New Roman"/>
          <w:b w:val="false"/>
          <w:i w:val="false"/>
          <w:color w:val="000000"/>
          <w:sz w:val="28"/>
        </w:rPr>
        <w:t>
      1) микронутриенттердің байытылатын өнімнің бүкіл массасына біркелкі бөлінуін;</w:t>
      </w:r>
    </w:p>
    <w:p>
      <w:pPr>
        <w:spacing w:after="0"/>
        <w:ind w:left="0"/>
        <w:jc w:val="both"/>
      </w:pPr>
      <w:r>
        <w:rPr>
          <w:rFonts w:ascii="Times New Roman"/>
          <w:b w:val="false"/>
          <w:i w:val="false"/>
          <w:color w:val="000000"/>
          <w:sz w:val="28"/>
        </w:rPr>
        <w:t>
      2) тіркелген көлемде, массада немесе бірлі-жарым бұйымдарда микронутриенттердің кепілдемелі болуын;</w:t>
      </w:r>
    </w:p>
    <w:p>
      <w:pPr>
        <w:spacing w:after="0"/>
        <w:ind w:left="0"/>
        <w:jc w:val="both"/>
      </w:pPr>
      <w:r>
        <w:rPr>
          <w:rFonts w:ascii="Times New Roman"/>
          <w:b w:val="false"/>
          <w:i w:val="false"/>
          <w:color w:val="000000"/>
          <w:sz w:val="28"/>
        </w:rPr>
        <w:t>
      3) микронутриенттерді тамақ массасына енгізудің қарапайымдылығын;</w:t>
      </w:r>
    </w:p>
    <w:p>
      <w:pPr>
        <w:spacing w:after="0"/>
        <w:ind w:left="0"/>
        <w:jc w:val="both"/>
      </w:pPr>
      <w:r>
        <w:rPr>
          <w:rFonts w:ascii="Times New Roman"/>
          <w:b w:val="false"/>
          <w:i w:val="false"/>
          <w:color w:val="000000"/>
          <w:sz w:val="28"/>
        </w:rPr>
        <w:t>
      4) байытылған өнім сынамасын іріктеу мүмкіндігін;</w:t>
      </w:r>
    </w:p>
    <w:p>
      <w:pPr>
        <w:spacing w:after="0"/>
        <w:ind w:left="0"/>
        <w:jc w:val="both"/>
      </w:pPr>
      <w:r>
        <w:rPr>
          <w:rFonts w:ascii="Times New Roman"/>
          <w:b w:val="false"/>
          <w:i w:val="false"/>
          <w:color w:val="000000"/>
          <w:sz w:val="28"/>
        </w:rPr>
        <w:t>
      5) технологиялық процестің жекелеген сатыларының витаминді-минералды қоспалардың тұрақсыз компоненттеріне теріс әсерін төмендетуді қамтамасыз етуге тиіс.</w:t>
      </w:r>
    </w:p>
    <w:p>
      <w:pPr>
        <w:spacing w:after="0"/>
        <w:ind w:left="0"/>
        <w:jc w:val="both"/>
      </w:pPr>
      <w:r>
        <w:rPr>
          <w:rFonts w:ascii="Times New Roman"/>
          <w:b w:val="false"/>
          <w:i w:val="false"/>
          <w:color w:val="000000"/>
          <w:sz w:val="28"/>
        </w:rPr>
        <w:t>
      Ингредиенттердің біркелкі араласуына дозалаудың дәлдігімен және микронутриенттерді өнімге енгізудің үздіксіздігімен, сондай-ақ дайын байытылған өнімді бөлшектеп салуды қоса алғанда, араластыру уақытын реттеумен қол жеткізіледі.</w:t>
      </w:r>
    </w:p>
    <w:bookmarkStart w:name="z29" w:id="26"/>
    <w:p>
      <w:pPr>
        <w:spacing w:after="0"/>
        <w:ind w:left="0"/>
        <w:jc w:val="both"/>
      </w:pPr>
      <w:r>
        <w:rPr>
          <w:rFonts w:ascii="Times New Roman"/>
          <w:b w:val="false"/>
          <w:i w:val="false"/>
          <w:color w:val="000000"/>
          <w:sz w:val="28"/>
        </w:rPr>
        <w:t>
      13. Ұнды байыту (фортификациялау) ұн алудың толық қалыптасатын технологиялық процесі бар объектілерде және Қазақстан Республикасында қолдануға рұқсат етілген дозалау мен араластыру үшін қажетті технологиялық жабдық болған кезде жүзеге асырылады.</w:t>
      </w:r>
    </w:p>
    <w:bookmarkEnd w:id="26"/>
    <w:bookmarkStart w:name="z30" w:id="27"/>
    <w:p>
      <w:pPr>
        <w:spacing w:after="0"/>
        <w:ind w:left="0"/>
        <w:jc w:val="both"/>
      </w:pPr>
      <w:r>
        <w:rPr>
          <w:rFonts w:ascii="Times New Roman"/>
          <w:b w:val="false"/>
          <w:i w:val="false"/>
          <w:color w:val="000000"/>
          <w:sz w:val="28"/>
        </w:rPr>
        <w:t>
      14. Премикс ингредиенттерін ұнмен біркелкі араластыруды қамтамасыз ету мүмкін болмағанда оны өндіру кезінде қолданылатын премикс базасында алдын ала жасалған қоспаны қолданады.</w:t>
      </w:r>
    </w:p>
    <w:bookmarkEnd w:id="27"/>
    <w:bookmarkStart w:name="z31" w:id="28"/>
    <w:p>
      <w:pPr>
        <w:spacing w:after="0"/>
        <w:ind w:left="0"/>
        <w:jc w:val="both"/>
      </w:pPr>
      <w:r>
        <w:rPr>
          <w:rFonts w:ascii="Times New Roman"/>
          <w:b w:val="false"/>
          <w:i w:val="false"/>
          <w:color w:val="000000"/>
          <w:sz w:val="28"/>
        </w:rPr>
        <w:t>
      15. Егер алдын ала жасалған қоспаны қолданудан жақсы араластыру тиімділігіне қол жеткізілмеген, ал қосымша араластыру жабдығын орната отырып, технологияны реконструкциялау экономикалық тұрғыдан ақталмаған жағдайда, ұйымдастыру әдісі қолданылады - дайындаушыдағы әрбір қапқа осы қапты байытуға арналған, нан пісіру кәсіпорындарында қамырға (нан ашытатын ағаш шелекке) оны өңдеу сатысында ұнға салынатын алдын ала жасалатын қоспаның орамы қоса беріледі. Мұндай ұн өткізу үшін сауда желісіне жіберілмейді.</w:t>
      </w:r>
    </w:p>
    <w:bookmarkEnd w:id="28"/>
    <w:bookmarkStart w:name="z32" w:id="29"/>
    <w:p>
      <w:pPr>
        <w:spacing w:after="0"/>
        <w:ind w:left="0"/>
        <w:jc w:val="both"/>
      </w:pPr>
      <w:r>
        <w:rPr>
          <w:rFonts w:ascii="Times New Roman"/>
          <w:b w:val="false"/>
          <w:i w:val="false"/>
          <w:color w:val="000000"/>
          <w:sz w:val="28"/>
        </w:rPr>
        <w:t>
      16. Нан пісіру ашытқысы, нан, нан-тоқаш өнімдері және ұннан жасалған кондитерлік өнімдер йод препараттарымен, В және Е тобының витаминдерімен, никотин және фолий қышқылымен, суда еритін R-каротин препараттарымен, витаминді-минералды қоспалармен байытылуы мүмкін.</w:t>
      </w:r>
    </w:p>
    <w:bookmarkEnd w:id="29"/>
    <w:bookmarkStart w:name="z33" w:id="30"/>
    <w:p>
      <w:pPr>
        <w:spacing w:after="0"/>
        <w:ind w:left="0"/>
        <w:jc w:val="both"/>
      </w:pPr>
      <w:r>
        <w:rPr>
          <w:rFonts w:ascii="Times New Roman"/>
          <w:b w:val="false"/>
          <w:i w:val="false"/>
          <w:color w:val="000000"/>
          <w:sz w:val="28"/>
        </w:rPr>
        <w:t>
      17. Нан пісіру ашытқыларын йодтау кезінде калий йодиті ерітіндісі нормативтік-техникалық құжаттамада белгіленген мөлшерде вакуум-сүзгілеу сатысында қосылады.</w:t>
      </w:r>
    </w:p>
    <w:bookmarkEnd w:id="30"/>
    <w:bookmarkStart w:name="z34" w:id="31"/>
    <w:p>
      <w:pPr>
        <w:spacing w:after="0"/>
        <w:ind w:left="0"/>
        <w:jc w:val="both"/>
      </w:pPr>
      <w:r>
        <w:rPr>
          <w:rFonts w:ascii="Times New Roman"/>
          <w:b w:val="false"/>
          <w:i w:val="false"/>
          <w:color w:val="000000"/>
          <w:sz w:val="28"/>
        </w:rPr>
        <w:t>
      18. Тағамдық ас тұзы тұз өндіретін өнеркәсіп кәсіпорындарында йодталады.</w:t>
      </w:r>
    </w:p>
    <w:bookmarkEnd w:id="31"/>
    <w:bookmarkStart w:name="z35" w:id="3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жағдайларды қоспағанда, тартылған тағамдық тұздың барлық № 0, № 1 және № 2 сұрыптары йодталуы тиіс.</w:t>
      </w:r>
    </w:p>
    <w:bookmarkEnd w:id="32"/>
    <w:bookmarkStart w:name="z36" w:id="33"/>
    <w:p>
      <w:pPr>
        <w:spacing w:after="0"/>
        <w:ind w:left="0"/>
        <w:jc w:val="both"/>
      </w:pPr>
      <w:r>
        <w:rPr>
          <w:rFonts w:ascii="Times New Roman"/>
          <w:b w:val="false"/>
          <w:i w:val="false"/>
          <w:color w:val="000000"/>
          <w:sz w:val="28"/>
        </w:rPr>
        <w:t>
      20. Сүт өңдеу өнеркәсібі кәсіпорындарында сүт және сүт өнімдері қолданыстағы стандарттарға және басқа да нормативтік құжаттарға сәйкес байытылады.</w:t>
      </w:r>
    </w:p>
    <w:bookmarkEnd w:id="33"/>
    <w:bookmarkStart w:name="z37" w:id="34"/>
    <w:p>
      <w:pPr>
        <w:spacing w:after="0"/>
        <w:ind w:left="0"/>
        <w:jc w:val="both"/>
      </w:pPr>
      <w:r>
        <w:rPr>
          <w:rFonts w:ascii="Times New Roman"/>
          <w:b w:val="false"/>
          <w:i w:val="false"/>
          <w:color w:val="000000"/>
          <w:sz w:val="28"/>
        </w:rPr>
        <w:t>
      21. Витаминдер және микроэлементтер салқын сүтте алдын ала ерітілген рецептураға сәйкес сүттің жалпы массасына қосылады.</w:t>
      </w:r>
    </w:p>
    <w:bookmarkEnd w:id="34"/>
    <w:bookmarkStart w:name="z38" w:id="35"/>
    <w:p>
      <w:pPr>
        <w:spacing w:after="0"/>
        <w:ind w:left="0"/>
        <w:jc w:val="both"/>
      </w:pPr>
      <w:r>
        <w:rPr>
          <w:rFonts w:ascii="Times New Roman"/>
          <w:b w:val="false"/>
          <w:i w:val="false"/>
          <w:color w:val="000000"/>
          <w:sz w:val="28"/>
        </w:rPr>
        <w:t>
      22. Сарымай, маргариндер мен өсімдік майлары белгіленген тәртіппен бекітілген рецептураларға және технологиялық нұсқаулықтарға сәйкес майда еритін және суда еритін витаминдермен байытылады.</w:t>
      </w:r>
    </w:p>
    <w:bookmarkEnd w:id="35"/>
    <w:bookmarkStart w:name="z39" w:id="36"/>
    <w:p>
      <w:pPr>
        <w:spacing w:after="0"/>
        <w:ind w:left="0"/>
        <w:jc w:val="both"/>
      </w:pPr>
      <w:r>
        <w:rPr>
          <w:rFonts w:ascii="Times New Roman"/>
          <w:b w:val="false"/>
          <w:i w:val="false"/>
          <w:color w:val="000000"/>
          <w:sz w:val="28"/>
        </w:rPr>
        <w:t>
      23. Витаминдер өсімдік майларына дезодорациялау процесінен кейін енгізіледі. Суда еритін витаминдер сулы-сүт фазасына, майда еритіндері - май фазасына қосылады.</w:t>
      </w:r>
    </w:p>
    <w:bookmarkEnd w:id="36"/>
    <w:bookmarkStart w:name="z40" w:id="37"/>
    <w:p>
      <w:pPr>
        <w:spacing w:after="0"/>
        <w:ind w:left="0"/>
        <w:jc w:val="both"/>
      </w:pPr>
      <w:r>
        <w:rPr>
          <w:rFonts w:ascii="Times New Roman"/>
          <w:b w:val="false"/>
          <w:i w:val="false"/>
          <w:color w:val="000000"/>
          <w:sz w:val="28"/>
        </w:rPr>
        <w:t xml:space="preserve">
      24. Жекелеген майда еритін витаминдердің температурасы Цельсий бойынша 50 градустан (бұдан әрі - </w:t>
      </w:r>
      <w:r>
        <w:rPr>
          <w:rFonts w:ascii="Times New Roman"/>
          <w:b w:val="false"/>
          <w:i w:val="false"/>
          <w:color w:val="000000"/>
          <w:vertAlign w:val="superscript"/>
        </w:rPr>
        <w:t>о</w:t>
      </w:r>
      <w:r>
        <w:rPr>
          <w:rFonts w:ascii="Times New Roman"/>
          <w:b w:val="false"/>
          <w:i w:val="false"/>
          <w:color w:val="000000"/>
          <w:sz w:val="28"/>
        </w:rPr>
        <w:t>С) аспайды.</w:t>
      </w:r>
    </w:p>
    <w:bookmarkEnd w:id="37"/>
    <w:bookmarkStart w:name="z41" w:id="38"/>
    <w:p>
      <w:pPr>
        <w:spacing w:after="0"/>
        <w:ind w:left="0"/>
        <w:jc w:val="both"/>
      </w:pPr>
      <w:r>
        <w:rPr>
          <w:rFonts w:ascii="Times New Roman"/>
          <w:b w:val="false"/>
          <w:i w:val="false"/>
          <w:color w:val="000000"/>
          <w:sz w:val="28"/>
        </w:rPr>
        <w:t>
      25. Ыдысқа құйылған ауыз су халықтың санитариялық-эпидемиологиялық саламаттылығы саласындағы мемлекеттік органның ведомствосымен тағам өнімдерінде пайдалануға жол берілген биологиялық активті макро- және микроэлементтермен (йод, фтор, кальций, магний, гидрокарбонаттар, натрий, калий, селен және т.б.) байытылады. Алкогольсіз салқын сусындар - А, С, РР, В тобының витаминдерімен, микроэлементтермен (кальций, магний, натрий, калий, және т.б.).</w:t>
      </w:r>
    </w:p>
    <w:bookmarkEnd w:id="38"/>
    <w:bookmarkStart w:name="z42" w:id="39"/>
    <w:p>
      <w:pPr>
        <w:spacing w:after="0"/>
        <w:ind w:left="0"/>
        <w:jc w:val="both"/>
      </w:pPr>
      <w:r>
        <w:rPr>
          <w:rFonts w:ascii="Times New Roman"/>
          <w:b w:val="false"/>
          <w:i w:val="false"/>
          <w:color w:val="000000"/>
          <w:sz w:val="28"/>
        </w:rPr>
        <w:t xml:space="preserve">
      26. Ыдысқа құйылған ауыз суды биологиялық активті макро- және микроэлементтермен байытуға Кеден одағы комиссиясының 2010 жылғы 28 мамырдағы </w:t>
      </w:r>
      <w:r>
        <w:rPr>
          <w:rFonts w:ascii="Times New Roman"/>
          <w:b w:val="false"/>
          <w:i w:val="false"/>
          <w:color w:val="000000"/>
          <w:sz w:val="28"/>
        </w:rPr>
        <w:t>№ 299 шешімімен</w:t>
      </w:r>
      <w:r>
        <w:rPr>
          <w:rFonts w:ascii="Times New Roman"/>
          <w:b w:val="false"/>
          <w:i w:val="false"/>
          <w:color w:val="000000"/>
          <w:sz w:val="28"/>
        </w:rPr>
        <w:t xml:space="preserve">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талаптардың 9-бөлімінде белгіленген ауыз су сапасының гигиеналық нормативтері деңгейінде жол беріледі.</w:t>
      </w:r>
    </w:p>
    <w:bookmarkEnd w:id="39"/>
    <w:bookmarkStart w:name="z43" w:id="40"/>
    <w:p>
      <w:pPr>
        <w:spacing w:after="0"/>
        <w:ind w:left="0"/>
        <w:jc w:val="both"/>
      </w:pPr>
      <w:r>
        <w:rPr>
          <w:rFonts w:ascii="Times New Roman"/>
          <w:b w:val="false"/>
          <w:i w:val="false"/>
          <w:color w:val="000000"/>
          <w:sz w:val="28"/>
        </w:rPr>
        <w:t>
      27. Мектепке дейінгі балалар мекемелерінде және балалар мен жасөспірімдер тәулік бойы болатын ұйымдарда дайын тағамдарды С-витаминдеу жүргізіледі.</w:t>
      </w:r>
    </w:p>
    <w:bookmarkEnd w:id="40"/>
    <w:p>
      <w:pPr>
        <w:spacing w:after="0"/>
        <w:ind w:left="0"/>
        <w:jc w:val="both"/>
      </w:pPr>
      <w:r>
        <w:rPr>
          <w:rFonts w:ascii="Times New Roman"/>
          <w:b w:val="false"/>
          <w:i w:val="false"/>
          <w:color w:val="000000"/>
          <w:sz w:val="28"/>
        </w:rPr>
        <w:t>
      Бірінші тағамдарды витаминдеуді тікелей үлестіру алдында, компоттарды +15</w:t>
      </w:r>
      <w:r>
        <w:rPr>
          <w:rFonts w:ascii="Times New Roman"/>
          <w:b w:val="false"/>
          <w:i w:val="false"/>
          <w:color w:val="000000"/>
          <w:vertAlign w:val="superscript"/>
        </w:rPr>
        <w:t>о</w:t>
      </w:r>
      <w:r>
        <w:rPr>
          <w:rFonts w:ascii="Times New Roman"/>
          <w:b w:val="false"/>
          <w:i w:val="false"/>
          <w:color w:val="000000"/>
          <w:sz w:val="28"/>
        </w:rPr>
        <w:t>С аспайтын температураға дейін салқындатқаннан кейін оларды өткізу алдында жүргізеді, кисельдерге аскорбин қышқылы ертіндісін кейіннен араластыра және өткізу температурасына дейін суыта отырып, оны +30 - +35</w:t>
      </w:r>
      <w:r>
        <w:rPr>
          <w:rFonts w:ascii="Times New Roman"/>
          <w:b w:val="false"/>
          <w:i w:val="false"/>
          <w:color w:val="000000"/>
          <w:vertAlign w:val="superscript"/>
        </w:rPr>
        <w:t>о</w:t>
      </w:r>
      <w:r>
        <w:rPr>
          <w:rFonts w:ascii="Times New Roman"/>
          <w:b w:val="false"/>
          <w:i w:val="false"/>
          <w:color w:val="000000"/>
          <w:sz w:val="28"/>
        </w:rPr>
        <w:t>С температураға дейін салқындатқан кезде енгізеді. Витаминделген тағамдар ысытылмайды.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