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4469" w14:textId="e9d4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кадастрдан ақпарат ұсыну ережесін бекіту туралы" Қазақстан Республикасы Әділет Министрінің 2012 жылғы 28 наурыздағы № 131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2015 жылғы 24 ақпандағы № 107 бұйрығы. Қазақстан Республикасының Әділет министрлігінде 2015 жылы 26 наурызда № 10540 тіркелді</w:t>
      </w:r>
    </w:p>
    <w:p>
      <w:pPr>
        <w:spacing w:after="0"/>
        <w:ind w:left="0"/>
        <w:jc w:val="both"/>
      </w:pPr>
      <w:bookmarkStart w:name="z1" w:id="0"/>
      <w:r>
        <w:rPr>
          <w:rFonts w:ascii="Times New Roman"/>
          <w:b w:val="false"/>
          <w:i w:val="false"/>
          <w:color w:val="000000"/>
          <w:sz w:val="28"/>
        </w:rPr>
        <w:t>
      «Жылжымайтын мүлікке құқықтарды мемлекеттік тіркеу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«Әділет органдары туралы» Қазақстан Республикасы Заңының </w:t>
      </w:r>
      <w:r>
        <w:rPr>
          <w:rFonts w:ascii="Times New Roman"/>
          <w:b w:val="false"/>
          <w:i w:val="false"/>
          <w:color w:val="000000"/>
          <w:sz w:val="28"/>
        </w:rPr>
        <w:t>7-бабын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«Құқықтық кадастрдан ақпарат ұсыну ережесін бекіту туралы» Қазақстан Республикасы Әділет министрінің 2012 жылғы 28 наурыздағы № 131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7586 тіркелген, № 231-235 (27309) 2012 жылғы 12 мамырдағы «Егемен Қазақстан»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Құқықтық кадастрдан ақпарат ұсыну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Жеке және заңды тұлғаларға жылжымайтын мүлікке құқықтарды мемлекеттік тіркеу туралы ақпараттарды беру құқықтық кадастрдан (бұдан әрі - Сауал) жеке және заңды тұлғаларға жылжымайтын мүлікке құқықтарды (құқық ауыртпалықтар) мемлекеттік тіркеу туралы ақпаратты алуға жазбаша сауалдары негізінде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жүзеге асырылады.</w:t>
      </w:r>
      <w:r>
        <w:br/>
      </w:r>
      <w:r>
        <w:rPr>
          <w:rFonts w:ascii="Times New Roman"/>
          <w:b w:val="false"/>
          <w:i w:val="false"/>
          <w:color w:val="000000"/>
          <w:sz w:val="28"/>
        </w:rPr>
        <w:t>
      Құқық қорғау, сот органдарының өндірістегі қылмыстық, азаматтық, әкімшілік істер бойынша, сот орындаушыларының өндірісіндегі атқарушылық құжат бойынша, мемлекеттік кіріс органдарының, қорғаншылық және қамқоршылық органдарының олардың құзыретіне сәйкес жазбаша өтініш жасаған жағдайларда, хатта талап етілген ақпарат негізі, сұралатын ақпараттарды пайдалану мақсаты, сондай-ақ сұралатын субъектілердің деректері (тегі, аты, әкесінің аты, туған күні және жеке тұлғаның ЖСН, заңды тұлғаның атауы және БСН) көрсетіледі.</w:t>
      </w:r>
      <w:r>
        <w:br/>
      </w:r>
      <w:r>
        <w:rPr>
          <w:rFonts w:ascii="Times New Roman"/>
          <w:b w:val="false"/>
          <w:i w:val="false"/>
          <w:color w:val="000000"/>
          <w:sz w:val="28"/>
        </w:rPr>
        <w:t>
</w:t>
      </w:r>
      <w:r>
        <w:rPr>
          <w:rFonts w:ascii="Times New Roman"/>
          <w:b w:val="false"/>
          <w:i w:val="false"/>
          <w:color w:val="000000"/>
          <w:sz w:val="28"/>
        </w:rPr>
        <w:t>
      8. Құқық қорғау, сот органдары өкілдерінің, сот орындаушыларының, мемлекеттік кіріс органдарының, қорғаншылық және қамқоршылық органдарының өкілеттігі ресми бланкіде басылған және мөрмен куәландырылған ақпарат алуға жазбаша сұрау хатты ұсынумен расталады.</w:t>
      </w:r>
      <w:r>
        <w:br/>
      </w:r>
      <w:r>
        <w:rPr>
          <w:rFonts w:ascii="Times New Roman"/>
          <w:b w:val="false"/>
          <w:i w:val="false"/>
          <w:color w:val="000000"/>
          <w:sz w:val="28"/>
        </w:rPr>
        <w:t>
      Адвокаттың нақты істі жүргізуге өкілеттігі заң консультациясы немесе адвокат кеңсесі, ал ол өз қызметін заңды тұлғаны тіркемей жеке жүзеге асырған кезде адвокаттар алқасының төралқасы берген ордермен куәландырылады.</w:t>
      </w:r>
      <w:r>
        <w:br/>
      </w:r>
      <w:r>
        <w:rPr>
          <w:rFonts w:ascii="Times New Roman"/>
          <w:b w:val="false"/>
          <w:i w:val="false"/>
          <w:color w:val="000000"/>
          <w:sz w:val="28"/>
        </w:rPr>
        <w:t>
      Уақытша, банкроттық және оңалту басқарушыларының өкілеттігі соттың борышкерді дәрменсіз деп тану туралы шешімімен және сыртқы бақылауды енгізу туралы ұйғарымымен және банкроттық саласындағы уәкілетті органның уақытша, банкроттық және оңалту басқарушыларын тағайындау туралы бұйрығымен расталады.</w:t>
      </w:r>
      <w:r>
        <w:br/>
      </w:r>
      <w:r>
        <w:rPr>
          <w:rFonts w:ascii="Times New Roman"/>
          <w:b w:val="false"/>
          <w:i w:val="false"/>
          <w:color w:val="000000"/>
          <w:sz w:val="28"/>
        </w:rPr>
        <w:t>
      Мәжбүрлі таратылатын заңды тұлғаның тарату комиссиясының (таратушы) өкілеттігі тарату комиссиясының құрамын тағайындау туралы бұрығымен және тарату комиссиясының төрағасы берген сенімхатпен расталады.</w:t>
      </w:r>
      <w:r>
        <w:br/>
      </w:r>
      <w:r>
        <w:rPr>
          <w:rFonts w:ascii="Times New Roman"/>
          <w:b w:val="false"/>
          <w:i w:val="false"/>
          <w:color w:val="000000"/>
          <w:sz w:val="28"/>
        </w:rPr>
        <w:t>
      Мұрагерлердің жылжымайтын мүлікке мұра берушіге тіркелген құқықтары туралы ақпарат алуға өкілеттігі мұраға құқығы туралы куәлікпен немесе мүліктік емес құқықтардан тұратын мұраға құқығы туралы куәлікпен расталады.</w:t>
      </w:r>
      <w:r>
        <w:br/>
      </w:r>
      <w:r>
        <w:rPr>
          <w:rFonts w:ascii="Times New Roman"/>
          <w:b w:val="false"/>
          <w:i w:val="false"/>
          <w:color w:val="000000"/>
          <w:sz w:val="28"/>
        </w:rPr>
        <w:t>
      Кондоминиум объектісі қатысушының өкілеттігі құқық белгілейтін құжатты не кондоминиумның осы қатысушысына меншік құқығының негізінде жататын жылжымайтын мүліктің кейінгі объектісіне құқық белгілейтін құжатының нотариалды куәландырылған көшірмесін немесе кондоминиум қатысушыларының жалпы жиналысының кондоминиум қатысушылары өкілдерінің өкілеттігін растайтын хаттамасын ұсынумен расталады.</w:t>
      </w:r>
      <w:r>
        <w:br/>
      </w:r>
      <w:r>
        <w:rPr>
          <w:rFonts w:ascii="Times New Roman"/>
          <w:b w:val="false"/>
          <w:i w:val="false"/>
          <w:color w:val="000000"/>
          <w:sz w:val="28"/>
        </w:rPr>
        <w:t>
      Өзге тұлғалардың өкілеттігі құқық иесінің жазбаша нотариалды куәландырылған келісімімен расталады.</w:t>
      </w:r>
      <w:r>
        <w:br/>
      </w:r>
      <w:r>
        <w:rPr>
          <w:rFonts w:ascii="Times New Roman"/>
          <w:b w:val="false"/>
          <w:i w:val="false"/>
          <w:color w:val="000000"/>
          <w:sz w:val="28"/>
        </w:rPr>
        <w:t>
      Кондоминиум объектісі қатысушыларына жылжымайтын мүлікке тіркелген құқықтар (ауыртпалықтар) және оның техникалық сипаттамалары туралы анықтама ғана беріледі.</w:t>
      </w:r>
      <w:r>
        <w:br/>
      </w:r>
      <w:r>
        <w:rPr>
          <w:rFonts w:ascii="Times New Roman"/>
          <w:b w:val="false"/>
          <w:i w:val="false"/>
          <w:color w:val="000000"/>
          <w:sz w:val="28"/>
        </w:rPr>
        <w:t>
</w:t>
      </w:r>
      <w:r>
        <w:rPr>
          <w:rFonts w:ascii="Times New Roman"/>
          <w:b w:val="false"/>
          <w:i w:val="false"/>
          <w:color w:val="000000"/>
          <w:sz w:val="28"/>
        </w:rPr>
        <w:t>
      9. Тіркеуші орган құқық қорғау, сот органдарының өндірістегі қылмыстық, азаматтық, әкімшілік істер бойынша, сот орындаушыларының өндірісінде атқарушылық құжат бойынша, мемлекеттік кіріс органдарының, қорғаншылық және қамқоршылық органдарының ақпарат алуға сұрау салу берілген күнінен бастап үш жұмыс күнінен кешіктірмей ақпарат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Орталық өтініш иесінің немесе уәкілетті өкілінің, адвокаттың, уақытша, банкроттық және оңалту басқарушыларының, тарату комиссиясының (таратушы), кондоминиум объектісі қатысушысының сауалының негізінде «Жылжымайтын мүлік тіркелімі» МДҚ-дан ақпаратты сауал келіп түскен сәттен бастап 20 минут ішінде электрондық түрде ұсынады. Осы ереженің 10-тармағы 1), 2) және 3) тармақшаларында көрсетілген құжаттарды алғанға дейін, өтініш беруші осы Ереженің 1-қосымшасына сәйкес нысан бойынша сауалға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 «Жылжымайтын мүлік тіркелімі» МДҚ-нан «электрондық үкімет» порталын пайдаланып Интернет-ресурс арқылы ақпарат ұсыну кезінде, электрондық құжат жылжымайтын мүліктің орналасқан жері бойынша тіркеуші органның электрондық цифрлық қолтаңбасымен куәландырылады. Ақпаратты бірнеше тіркеуші органдар ұсынған жағдайда, электрондық құжат Қазақстан Республикасы Әділет министрлігінің электрондық цифрлық қолтаңбасымен куәландырылады.»;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3-қосымша</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 Тіркеу қызметі және заң қызметін ұйымдастыру департаменті:</w:t>
      </w:r>
      <w:r>
        <w:br/>
      </w:r>
      <w:r>
        <w:rPr>
          <w:rFonts w:ascii="Times New Roman"/>
          <w:b w:val="false"/>
          <w:i w:val="false"/>
          <w:color w:val="000000"/>
          <w:sz w:val="28"/>
        </w:rPr>
        <w:t>
      1) осы бұйрықтың мемлекеттік тіркелуін және оның ресми жариялануын;</w:t>
      </w:r>
      <w:r>
        <w:br/>
      </w:r>
      <w:r>
        <w:rPr>
          <w:rFonts w:ascii="Times New Roman"/>
          <w:b w:val="false"/>
          <w:i w:val="false"/>
          <w:color w:val="000000"/>
          <w:sz w:val="28"/>
        </w:rPr>
        <w:t>
      2) осы бұйрықтың Қазақстан Республикасы Әділет министрлігінің Интернет - 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министрінің орынбасары Б.Ж. Әбдірайымға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                         Б. Имашев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______________ А. Исекешев</w:t>
      </w:r>
      <w:r>
        <w:br/>
      </w:r>
      <w:r>
        <w:rPr>
          <w:rFonts w:ascii="Times New Roman"/>
          <w:b w:val="false"/>
          <w:i w:val="false"/>
          <w:color w:val="000000"/>
          <w:sz w:val="28"/>
        </w:rPr>
        <w:t>
</w:t>
      </w:r>
      <w:r>
        <w:rPr>
          <w:rFonts w:ascii="Times New Roman"/>
          <w:b w:val="false"/>
          <w:i/>
          <w:color w:val="000000"/>
          <w:sz w:val="28"/>
        </w:rPr>
        <w:t>      2015 жылғы___________ақпан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________________ Б.Сұлтанов</w:t>
      </w:r>
      <w:r>
        <w:br/>
      </w:r>
      <w:r>
        <w:rPr>
          <w:rFonts w:ascii="Times New Roman"/>
          <w:b w:val="false"/>
          <w:i w:val="false"/>
          <w:color w:val="000000"/>
          <w:sz w:val="28"/>
        </w:rPr>
        <w:t>
</w:t>
      </w:r>
      <w:r>
        <w:rPr>
          <w:rFonts w:ascii="Times New Roman"/>
          <w:b w:val="false"/>
          <w:i/>
          <w:color w:val="000000"/>
          <w:sz w:val="28"/>
        </w:rPr>
        <w:t>      2015 жылғы___________ақпан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________________Е. Досаев</w:t>
      </w:r>
      <w:r>
        <w:br/>
      </w:r>
      <w:r>
        <w:rPr>
          <w:rFonts w:ascii="Times New Roman"/>
          <w:b w:val="false"/>
          <w:i w:val="false"/>
          <w:color w:val="000000"/>
          <w:sz w:val="28"/>
        </w:rPr>
        <w:t>
</w:t>
      </w:r>
      <w:r>
        <w:rPr>
          <w:rFonts w:ascii="Times New Roman"/>
          <w:b w:val="false"/>
          <w:i/>
          <w:color w:val="000000"/>
          <w:sz w:val="28"/>
        </w:rPr>
        <w:t>      2015 жылғы___________ақпан</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2015 жылғы 24 ақпандағы</w:t>
      </w:r>
      <w:r>
        <w:br/>
      </w:r>
      <w:r>
        <w:rPr>
          <w:rFonts w:ascii="Times New Roman"/>
          <w:b w:val="false"/>
          <w:i w:val="false"/>
          <w:color w:val="000000"/>
          <w:sz w:val="28"/>
        </w:rPr>
        <w:t>
№ 107 бұйрығына 1-қосымша</w:t>
      </w:r>
    </w:p>
    <w:bookmarkEnd w:id="1"/>
    <w:bookmarkStart w:name="z14" w:id="2"/>
    <w:p>
      <w:pPr>
        <w:spacing w:after="0"/>
        <w:ind w:left="0"/>
        <w:jc w:val="both"/>
      </w:pPr>
      <w:r>
        <w:rPr>
          <w:rFonts w:ascii="Times New Roman"/>
          <w:b w:val="false"/>
          <w:i w:val="false"/>
          <w:color w:val="000000"/>
          <w:sz w:val="28"/>
        </w:rPr>
        <w:t>
Құқықтық кадастрдан ақпарат</w:t>
      </w:r>
      <w:r>
        <w:br/>
      </w:r>
      <w:r>
        <w:rPr>
          <w:rFonts w:ascii="Times New Roman"/>
          <w:b w:val="false"/>
          <w:i w:val="false"/>
          <w:color w:val="000000"/>
          <w:sz w:val="28"/>
        </w:rPr>
        <w:t xml:space="preserve">
ұсыну ережесіне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(Қазақстан Республикасы Әділет министрлігінің аумақтық органы)</w:t>
      </w:r>
    </w:p>
    <w:p>
      <w:pPr>
        <w:spacing w:after="0"/>
        <w:ind w:left="0"/>
        <w:jc w:val="both"/>
      </w:pPr>
      <w:r>
        <w:rPr>
          <w:rFonts w:ascii="Times New Roman"/>
          <w:b w:val="false"/>
          <w:i w:val="false"/>
          <w:color w:val="000000"/>
          <w:sz w:val="28"/>
        </w:rPr>
        <w:t>      Құқықтық кадастардан жылжымайтын мүлікке құқықтарды (құқықтық</w:t>
      </w:r>
      <w:r>
        <w:br/>
      </w:r>
      <w:r>
        <w:rPr>
          <w:rFonts w:ascii="Times New Roman"/>
          <w:b w:val="false"/>
          <w:i w:val="false"/>
          <w:color w:val="000000"/>
          <w:sz w:val="28"/>
        </w:rPr>
        <w:t>
ауыртпалықты) мемлекеттік тіркеу туралы ақпарат алуға сауал №_________</w:t>
      </w:r>
    </w:p>
    <w:p>
      <w:pPr>
        <w:spacing w:after="0"/>
        <w:ind w:left="0"/>
        <w:jc w:val="both"/>
      </w:pPr>
      <w:r>
        <w:rPr>
          <w:rFonts w:ascii="Times New Roman"/>
          <w:b w:val="false"/>
          <w:i w:val="false"/>
          <w:color w:val="000000"/>
          <w:sz w:val="28"/>
        </w:rPr>
        <w:t>Мен,_________________________________________________________________</w:t>
      </w:r>
      <w:r>
        <w:br/>
      </w:r>
      <w:r>
        <w:rPr>
          <w:rFonts w:ascii="Times New Roman"/>
          <w:b w:val="false"/>
          <w:i w:val="false"/>
          <w:color w:val="000000"/>
          <w:sz w:val="28"/>
        </w:rPr>
        <w:t>
   (Т.А.Ә., паспорт деректері (жеке куәлігінің деректері және жеке</w:t>
      </w:r>
      <w:r>
        <w:br/>
      </w:r>
      <w:r>
        <w:rPr>
          <w:rFonts w:ascii="Times New Roman"/>
          <w:b w:val="false"/>
          <w:i w:val="false"/>
          <w:color w:val="000000"/>
          <w:sz w:val="28"/>
        </w:rPr>
        <w:t>
тұлғаның тұратын жері, заңды тұлғаның атауы және деректемелері)</w:t>
      </w:r>
      <w:r>
        <w:br/>
      </w:r>
      <w:r>
        <w:rPr>
          <w:rFonts w:ascii="Times New Roman"/>
          <w:b w:val="false"/>
          <w:i w:val="false"/>
          <w:color w:val="000000"/>
          <w:sz w:val="28"/>
        </w:rPr>
        <w:t>
__________________________________________________атынан әрекет етуші</w:t>
      </w:r>
      <w:r>
        <w:br/>
      </w:r>
      <w:r>
        <w:rPr>
          <w:rFonts w:ascii="Times New Roman"/>
          <w:b w:val="false"/>
          <w:i w:val="false"/>
          <w:color w:val="000000"/>
          <w:sz w:val="28"/>
        </w:rPr>
        <w:t>
      (уәкілетті өкіл толтырылады)</w:t>
      </w:r>
      <w:r>
        <w:br/>
      </w:r>
      <w:r>
        <w:rPr>
          <w:rFonts w:ascii="Times New Roman"/>
          <w:b w:val="false"/>
          <w:i w:val="false"/>
          <w:color w:val="000000"/>
          <w:sz w:val="28"/>
        </w:rPr>
        <w:t>
____________________________________________________________негізінде</w:t>
      </w:r>
      <w:r>
        <w:br/>
      </w:r>
      <w:r>
        <w:rPr>
          <w:rFonts w:ascii="Times New Roman"/>
          <w:b w:val="false"/>
          <w:i w:val="false"/>
          <w:color w:val="000000"/>
          <w:sz w:val="28"/>
        </w:rPr>
        <w:t>
      (өкілеттігін куәландыратын құжатының деректері)</w:t>
      </w:r>
      <w:r>
        <w:br/>
      </w:r>
      <w:r>
        <w:rPr>
          <w:rFonts w:ascii="Times New Roman"/>
          <w:b w:val="false"/>
          <w:i w:val="false"/>
          <w:color w:val="000000"/>
          <w:sz w:val="28"/>
        </w:rPr>
        <w:t>
Маған беруіңізді сұраймын: керегіне белгі қою</w:t>
      </w:r>
      <w:r>
        <w:br/>
      </w:r>
      <w:r>
        <w:rPr>
          <w:rFonts w:ascii="Times New Roman"/>
          <w:b w:val="false"/>
          <w:i w:val="false"/>
          <w:color w:val="000000"/>
          <w:sz w:val="28"/>
        </w:rPr>
        <w:t>
      - жылжымайтын мүлікке тіркелген құқықтар (ауыртпалықтар) және оның техникалық сипаттамалары туралы анықтаманы;</w:t>
      </w:r>
      <w:r>
        <w:br/>
      </w:r>
      <w:r>
        <w:rPr>
          <w:rFonts w:ascii="Times New Roman"/>
          <w:b w:val="false"/>
          <w:i w:val="false"/>
          <w:color w:val="000000"/>
          <w:sz w:val="28"/>
        </w:rPr>
        <w:t>
      - жылжымайтын мүлікке тіркелген және тоқтатылған құқықтар туралы анықтаманы;</w:t>
      </w:r>
      <w:r>
        <w:br/>
      </w:r>
      <w:r>
        <w:rPr>
          <w:rFonts w:ascii="Times New Roman"/>
          <w:b w:val="false"/>
          <w:i w:val="false"/>
          <w:color w:val="000000"/>
          <w:sz w:val="28"/>
        </w:rPr>
        <w:t>
      - жылжымайтын мүлкінің жоқ (бар) екендігі туралы анықтаманы;</w:t>
      </w:r>
      <w:r>
        <w:br/>
      </w:r>
      <w:r>
        <w:rPr>
          <w:rFonts w:ascii="Times New Roman"/>
          <w:b w:val="false"/>
          <w:i w:val="false"/>
          <w:color w:val="000000"/>
          <w:sz w:val="28"/>
        </w:rPr>
        <w:t>
      - жылжымайтын мүліктің меншік иесі (құқық иесі) туралы мәлімет қамтылған техникалық паспортқа қосымша;</w:t>
      </w:r>
      <w:r>
        <w:br/>
      </w:r>
      <w:r>
        <w:rPr>
          <w:rFonts w:ascii="Times New Roman"/>
          <w:b w:val="false"/>
          <w:i w:val="false"/>
          <w:color w:val="000000"/>
          <w:sz w:val="28"/>
        </w:rPr>
        <w:t>
      - жылжымайтын мүлік объектілерінің жоспарын (сызбасын) қоса алғанда тіркеуші орган растаған тіркеу істері құжаттарының көшірмесін.</w:t>
      </w:r>
    </w:p>
    <w:p>
      <w:pPr>
        <w:spacing w:after="0"/>
        <w:ind w:left="0"/>
        <w:jc w:val="both"/>
      </w:pPr>
      <w:r>
        <w:rPr>
          <w:rFonts w:ascii="Times New Roman"/>
          <w:b w:val="false"/>
          <w:i w:val="false"/>
          <w:color w:val="000000"/>
          <w:sz w:val="28"/>
        </w:rPr>
        <w:t>Жылжымайтын мүлік объектісінің түрі__________________________________</w:t>
      </w:r>
      <w:r>
        <w:br/>
      </w:r>
      <w:r>
        <w:rPr>
          <w:rFonts w:ascii="Times New Roman"/>
          <w:b w:val="false"/>
          <w:i w:val="false"/>
          <w:color w:val="000000"/>
          <w:sz w:val="28"/>
        </w:rPr>
        <w:t>
Объектінің тұрған жері_______________________________________________</w:t>
      </w:r>
      <w:r>
        <w:br/>
      </w:r>
      <w:r>
        <w:rPr>
          <w:rFonts w:ascii="Times New Roman"/>
          <w:b w:val="false"/>
          <w:i w:val="false"/>
          <w:color w:val="000000"/>
          <w:sz w:val="28"/>
        </w:rPr>
        <w:t>
Мына құжаттарды қоса беремін:________________________________________</w:t>
      </w:r>
      <w:r>
        <w:br/>
      </w:r>
      <w:r>
        <w:rPr>
          <w:rFonts w:ascii="Times New Roman"/>
          <w:b w:val="false"/>
          <w:i w:val="false"/>
          <w:color w:val="000000"/>
          <w:sz w:val="28"/>
        </w:rPr>
        <w:t>
Күні_______,_______________________________________/_________________</w:t>
      </w:r>
      <w:r>
        <w:br/>
      </w:r>
      <w:r>
        <w:rPr>
          <w:rFonts w:ascii="Times New Roman"/>
          <w:b w:val="false"/>
          <w:i w:val="false"/>
          <w:color w:val="000000"/>
          <w:sz w:val="28"/>
        </w:rPr>
        <w:t>
     (өтініш берушінің/уәкілетті өкілдің Т.А.Ә. және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(өтінішті қабылдаған маманның Т.А.Ә. және қолы)</w:t>
      </w:r>
      <w:r>
        <w:br/>
      </w:r>
      <w:r>
        <w:rPr>
          <w:rFonts w:ascii="Times New Roman"/>
          <w:b w:val="false"/>
          <w:i w:val="false"/>
          <w:color w:val="000000"/>
          <w:sz w:val="28"/>
        </w:rPr>
        <w:t>
Өтінішті орындау /қарау/ нәтижесі:______тексерілді: күні__20_____ж.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(маманның Т.А.Ә. және қолы)</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Сауалда арыз берушінің мәліметтері (тегі, аты, әкесінің аты, туған күні, жеке сәйкестендіру нөмірі, құжат мәліметтері, жеке басын растайтын төлқұжат деректер, жеке тұлғаның тұрған жері, заңды тұлғаның атауы, бизнес-сәйкестендіру нөмірі және деректемелері, берілетін ақпараттар түрі, жылжымайтын мүлік объектісінің түрі, мекенжай, нақты жылжымайтын мүлік объектісіне ақпарат алу үшін кадастрлік нөмір көрсетіледі.</w:t>
      </w:r>
    </w:p>
    <w:bookmarkStart w:name="z1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2015 жылғы 24 ақпандағы</w:t>
      </w:r>
      <w:r>
        <w:br/>
      </w:r>
      <w:r>
        <w:rPr>
          <w:rFonts w:ascii="Times New Roman"/>
          <w:b w:val="false"/>
          <w:i w:val="false"/>
          <w:color w:val="000000"/>
          <w:sz w:val="28"/>
        </w:rPr>
        <w:t>
№ 107 бұйрығына 1-қосымша</w:t>
      </w:r>
    </w:p>
    <w:bookmarkEnd w:id="3"/>
    <w:bookmarkStart w:name="z16" w:id="4"/>
    <w:p>
      <w:pPr>
        <w:spacing w:after="0"/>
        <w:ind w:left="0"/>
        <w:jc w:val="both"/>
      </w:pPr>
      <w:r>
        <w:rPr>
          <w:rFonts w:ascii="Times New Roman"/>
          <w:b w:val="false"/>
          <w:i w:val="false"/>
          <w:color w:val="000000"/>
          <w:sz w:val="28"/>
        </w:rPr>
        <w:t>
Құқықтық кадастрдан ақпарат</w:t>
      </w:r>
      <w:r>
        <w:br/>
      </w:r>
      <w:r>
        <w:rPr>
          <w:rFonts w:ascii="Times New Roman"/>
          <w:b w:val="false"/>
          <w:i w:val="false"/>
          <w:color w:val="000000"/>
          <w:sz w:val="28"/>
        </w:rPr>
        <w:t>
ұсыну ережесіне 2-қосымша</w:t>
      </w:r>
    </w:p>
    <w:bookmarkEnd w:id="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(Қазақстан Республикасы Әділет министрлігінің аумақтық органы)</w:t>
      </w:r>
    </w:p>
    <w:p>
      <w:pPr>
        <w:spacing w:after="0"/>
        <w:ind w:left="0"/>
        <w:jc w:val="both"/>
      </w:pPr>
      <w:r>
        <w:rPr>
          <w:rFonts w:ascii="Times New Roman"/>
          <w:b w:val="false"/>
          <w:i w:val="false"/>
          <w:color w:val="000000"/>
          <w:sz w:val="28"/>
        </w:rPr>
        <w:t>      Жылжымайтын мүлікке тіркелген және тоқтатылған құқықтар туралы анықтама</w:t>
      </w:r>
    </w:p>
    <w:p>
      <w:pPr>
        <w:spacing w:after="0"/>
        <w:ind w:left="0"/>
        <w:jc w:val="both"/>
      </w:pPr>
      <w:r>
        <w:rPr>
          <w:rFonts w:ascii="Times New Roman"/>
          <w:b w:val="false"/>
          <w:i w:val="false"/>
          <w:color w:val="000000"/>
          <w:sz w:val="28"/>
        </w:rPr>
        <w:t>«___»_________                                  №_______</w:t>
      </w:r>
    </w:p>
    <w:p>
      <w:pPr>
        <w:spacing w:after="0"/>
        <w:ind w:left="0"/>
        <w:jc w:val="both"/>
      </w:pPr>
      <w:r>
        <w:rPr>
          <w:rFonts w:ascii="Times New Roman"/>
          <w:b w:val="false"/>
          <w:i w:val="false"/>
          <w:color w:val="000000"/>
          <w:sz w:val="28"/>
        </w:rPr>
        <w:t>_____________________________________________________________берілген</w:t>
      </w:r>
      <w:r>
        <w:br/>
      </w:r>
      <w:r>
        <w:rPr>
          <w:rFonts w:ascii="Times New Roman"/>
          <w:b w:val="false"/>
          <w:i w:val="false"/>
          <w:color w:val="000000"/>
          <w:sz w:val="28"/>
        </w:rPr>
        <w:t>
(жеке тұлғаның тегі, аты, әкесінің аты, туғаны күні және ЖСН);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 мен БСН (оның өкілінің тегі, аты, әкесінің аты)</w:t>
      </w:r>
    </w:p>
    <w:p>
      <w:pPr>
        <w:spacing w:after="0"/>
        <w:ind w:left="0"/>
        <w:jc w:val="both"/>
      </w:pPr>
      <w:r>
        <w:rPr>
          <w:rFonts w:ascii="Times New Roman"/>
          <w:b w:val="false"/>
          <w:i w:val="false"/>
          <w:color w:val="000000"/>
          <w:sz w:val="28"/>
        </w:rPr>
        <w:t>оның ішінде жылжымайтын мүлік объектісіне: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3500"/>
        <w:gridCol w:w="3500"/>
        <w:gridCol w:w="3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мүліктің түрі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нөмірі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мақсаты (жоспары бойынша литер)</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мекенжайдың тіркеу коды (бар болған жағдайда)</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 құқығы тіркелді: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333"/>
        <w:gridCol w:w="2333"/>
        <w:gridCol w:w="2333"/>
        <w:gridCol w:w="2334"/>
        <w:gridCol w:w="2334"/>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Құқықтың түрі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иесі жеке тұлғаның - тегі, аты, әкесінің аты, туған күні, заңды тұлғаның 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меншік нысаны, үлесі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Құқықтың туындау негіздемесі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күні, уақыты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құқықтық ауыртпалығы тіркелді: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333"/>
        <w:gridCol w:w="2333"/>
        <w:gridCol w:w="2333"/>
        <w:gridCol w:w="2334"/>
        <w:gridCol w:w="2334"/>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Ауыртпалықтың түрі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иесі немесе уәкілетті орган (мүдделі тұлға)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меншік нысаны, үлесі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Ауыртпалықт ың пайда болуының негіздемесі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күні, уақыты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жылжымайтын мүлікке құқықтардың немесе құқықтық ауыртпалықтардың туындауына әкеп соқтырмайтын заңдық талаптар және мәмілелер тіркелді: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2800"/>
        <w:gridCol w:w="2800"/>
        <w:gridCol w:w="2800"/>
        <w:gridCol w:w="2800"/>
      </w:tblGrid>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талаптар және мәмілер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(мүдделі тұлға)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Туындау негіздемесі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күні, уақыты</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Бұрын көрсетілген жылжымайтын мүлік объектісіне тіркелген:</w:t>
      </w:r>
    </w:p>
    <w:p>
      <w:pPr>
        <w:spacing w:after="0"/>
        <w:ind w:left="0"/>
        <w:jc w:val="both"/>
      </w:pPr>
      <w:r>
        <w:rPr>
          <w:rFonts w:ascii="Times New Roman"/>
          <w:b w:val="false"/>
          <w:i w:val="false"/>
          <w:color w:val="000000"/>
          <w:sz w:val="28"/>
        </w:rPr>
        <w:t>1) құқығы тіркелді: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333"/>
        <w:gridCol w:w="2333"/>
        <w:gridCol w:w="2333"/>
        <w:gridCol w:w="2334"/>
        <w:gridCol w:w="2334"/>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иесі жеке тұлғаның - тегі, аты, әкесінің аты, туған күні, заңды тұлғаның 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меншік нысаны, үлесі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Құқықтың туындау негіздемесі, тіркелген күні, уақыты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Құқықтың тоқтатылған негіздемесі, тіркелген күні, уақыты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құқықтық ауыртпалығы тіркелді: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9"/>
        <w:gridCol w:w="1896"/>
        <w:gridCol w:w="1832"/>
        <w:gridCol w:w="1680"/>
        <w:gridCol w:w="3023"/>
        <w:gridCol w:w="2850"/>
      </w:tblGrid>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Ауыртпалықтың түрі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иесі немесе уәкілетті орган (мүдделі тұлға)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меншік нысаны, үлесі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Ауыртпалықтың пайда болуының негіздемесі, тіркелген күні, уақыты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Ауыртпалықтың тоқтатылған негіздемесі, тіркелген күні, уақыты</w:t>
            </w:r>
          </w:p>
        </w:tc>
      </w:tr>
    </w:tbl>
    <w:p>
      <w:pPr>
        <w:spacing w:after="0"/>
        <w:ind w:left="0"/>
        <w:jc w:val="both"/>
      </w:pPr>
      <w:r>
        <w:rPr>
          <w:rFonts w:ascii="Times New Roman"/>
          <w:b w:val="false"/>
          <w:i w:val="false"/>
          <w:color w:val="000000"/>
          <w:sz w:val="28"/>
        </w:rPr>
        <w:t>3) жылжымайтын мүлікке құқықтардың немесе құқықтық ауыртпалықтардың туындауына әкеп соқтырмайтын заңдық талаптар және мәмілелер тіркелді: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2773"/>
        <w:gridCol w:w="2773"/>
        <w:gridCol w:w="27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талаптар және мәмілелер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(мүдделі тұлға)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Туындау негіздемесі, тіркелген күні, уақыты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негіздемесі, тіркелген күні, уақыты</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Орындаушы:___________________________________________________________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Бөлім бастығы:_______________________________________________________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Басшысы:_____________________________________________________________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Ескертпе: Анықтамада қамтылған мәліметтер берілген сәтінде жарамды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