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93b3f" w14:textId="dc93b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Әділет министрлігінің аттестаттау комиссияларының сот сарапшысын аттестаттауын жүргізу, оның ішінде кезектен тыс жүргізу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2015 жылғы 27 ақпандағы № 119 бұйрығы. Күші жойылды - Қазақстан Республикасы Әділет министрінің 2017 жылғы 30 наурыздағы № 336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– ҚР Әділет министрінің 30.03.2017 </w:t>
      </w:r>
      <w:r>
        <w:rPr>
          <w:rFonts w:ascii="Times New Roman"/>
          <w:b w:val="false"/>
          <w:i w:val="false"/>
          <w:color w:val="ff0000"/>
          <w:sz w:val="28"/>
        </w:rPr>
        <w:t>№ 336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жиырма бір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Бұйрықтың тақырыбы жаңа редакцияда - ҚР Әділет министрінің 31.05.2016 </w:t>
      </w:r>
      <w:r>
        <w:rPr>
          <w:rFonts w:ascii="Times New Roman"/>
          <w:b w:val="false"/>
          <w:i w:val="false"/>
          <w:color w:val="ff0000"/>
          <w:sz w:val="28"/>
        </w:rPr>
        <w:t>№ 375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"Қазақстан Республикасындағы сот-сараптама қызметі туралы" 2010 жылғы 20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 сәйкес,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Қоса беріліп отырған Қазақстан Республикасы Әділет министрлігінің аттестаттау комиссияларының сот сарапшысын аттестаттауын жүргізу, оның ішінде кезектен тыс жүргізу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1-тармақ жаңа редакцияда - ҚР Әділет министрінің 31.05.2016 </w:t>
      </w:r>
      <w:r>
        <w:rPr>
          <w:rFonts w:ascii="Times New Roman"/>
          <w:b w:val="false"/>
          <w:i w:val="false"/>
          <w:color w:val="ff0000"/>
          <w:sz w:val="28"/>
        </w:rPr>
        <w:t>№ 375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2. Қазақстан Республикасы Әділет министрлігінің Сот сараптамасы орталығы: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осы бұйрықтың мемлекеттік тіркелуін және ресми жариялануын;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осы бұйрықты Қазақстан Республикасы Әділет министрлігінің ресми интернет-ресурсында орналастыруды қамтамасыз етсін.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Күштері жойылды деп танылсын: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"Қазақстан Республикасы Әділет министрлігінің аттестаттау комиссиясының сот сарапшысының аттестаттауын жүргізу ережесін бекіту туралы" Қазақстан Республикасы Әділет министрінің 2011 жылғы 16 наурыздағы № 114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№ 6836 тіркелген, "Казахстанская правда" газетінде 2011 жылғы 13 сәуірде № 123-124 (26544-26545) жарияланған).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"Қазақстан Республикасы Әділет министрінің кейбір бұйрықтарына өзгерістер енгізу туралы" Қазақстан Республикасы Әділет министрінің 2012 жылғы 12 қаңтардағы № 5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№ 7378 тіркелген, "Казахстанская правда" газетінде 2012 жылғы 30 маусымда № 207-208 (27026-27027) жарияланған).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Осы бұйрықтың орындалуын бақылау Қазақстан Республикасы Әділет министрінің жетекшілік ететін орынбасарына жүктелсін.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Имашев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Әдiлет министрлiгiнiң аттестаттау комиссияларының сот сарапшысын аттестаттауын жүргізу, оның ішінде кезектен тыс жүргiзу қағидалары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Қағиданың тақырыбы жаңа редакцияда - ҚР Әділет министрінің 31.05.2016 </w:t>
      </w:r>
      <w:r>
        <w:rPr>
          <w:rFonts w:ascii="Times New Roman"/>
          <w:b w:val="false"/>
          <w:i w:val="false"/>
          <w:color w:val="ff0000"/>
          <w:sz w:val="28"/>
        </w:rPr>
        <w:t>№ 375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Қағида жаңа редакцияда - ҚР Әділет министрінің 02.10.2015 </w:t>
      </w:r>
      <w:r>
        <w:rPr>
          <w:rFonts w:ascii="Times New Roman"/>
          <w:b w:val="false"/>
          <w:i w:val="false"/>
          <w:color w:val="ff0000"/>
          <w:sz w:val="28"/>
        </w:rPr>
        <w:t>№ 522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1. Жалпы ережелер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Қазақстан Республикасы Әдiлет министрлiгiнiң аттестаттау комиссияларының сот сарапшысын аттестаттауын жүргізудің, оның ішінде кезектен тыс жүргiзудің осы қағидалары (бұдан әрі – Қағидалар) "Қазақстан Республикасындағы сот-сараптама қызметі туралы" 2010 жылғы 20 қаңтардағы Қазақстан Республикасы Заңының (бұдан әрі – Заң) 14-бабының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Қазақстан Республикасы Әділет министрлігінің аттестаттау комиссияларының (бұдан әрі – Комиссиялар) сот сарапшыларын аттестаттауын жүргізу, оның ішінде кезектен тыс аттестаттауын жүргізу тәртібін айқындайды.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1-тармақ жаңа редакцияда - ҚР Әділет министрінің 31.05.2016 </w:t>
      </w:r>
      <w:r>
        <w:rPr>
          <w:rFonts w:ascii="Times New Roman"/>
          <w:b w:val="false"/>
          <w:i w:val="false"/>
          <w:color w:val="ff0000"/>
          <w:sz w:val="28"/>
        </w:rPr>
        <w:t>№ 375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2. Қазақстан Республиасы Әділет министрлігінің сот сараптамасы органдарының қызметкерлерi болып табылатын сот сарапшылары, сондай-ақ сот-сараптама қызметін сот-сараптама қызметімен айналысуға арналған </w:t>
      </w:r>
      <w:r>
        <w:rPr>
          <w:rFonts w:ascii="Times New Roman"/>
          <w:b w:val="false"/>
          <w:i w:val="false"/>
          <w:color w:val="000000"/>
          <w:sz w:val="28"/>
        </w:rPr>
        <w:t>лицензия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жүзеге асыратын адамдар, еңбекке жарамсыздық  </w:t>
      </w:r>
      <w:r>
        <w:rPr>
          <w:rFonts w:ascii="Times New Roman"/>
          <w:b w:val="false"/>
          <w:i w:val="false"/>
          <w:color w:val="000000"/>
          <w:sz w:val="28"/>
        </w:rPr>
        <w:t>парағы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негізіндегі жүкті әйелдерді қоспағанда, олардың кәсіби даярлығы деңгейін анықтау мақсатында сот сараптамасын жүргізу құқығына біліктілік куәлігін (лицензияны) алғаннан кейін бес жылда бір рет Комиссиялар жүргiзетiн аттестаттаудан өтедi.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Аттестатталушы Комиссиялардың отырысына дәлелді себептермен келмеген жағдайда оны аттестаттау Комиссиялар белгілеген кейінгі мерзiмге ауыстырылады.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Бала күтімі бойынша демалыста жүрген сот сарапшылары жұмысқа шыққаннан соң, кемiнде алты айдан кейiн аттестатталады.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Аттестаттауға, оның ішінде кезектен тыс аттестаттауға жататын сот сарапшыларының тізімі Қазақстан Республикасы Әділет министрінің бұйрығымен бекітіледі, аттестаттаудан өту кестесін Қазақстан Республикасы Әділет министрлігінің сот сараптамасы органдарының басшылары бекітеді.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4-тармақ жаңа редакцияда - ҚР Әділет министрінің 31.05.2016 </w:t>
      </w:r>
      <w:r>
        <w:rPr>
          <w:rFonts w:ascii="Times New Roman"/>
          <w:b w:val="false"/>
          <w:i w:val="false"/>
          <w:color w:val="ff0000"/>
          <w:sz w:val="28"/>
        </w:rPr>
        <w:t>№ 375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5. Сот сарапшысы аттестаттаудан, оның ішінде кезектен тыс аттестаттаудан өту үшін Комиссияға мынадай құжаттарды ұсынады:</w:t>
      </w:r>
    </w:p>
    <w:bookmarkEnd w:id="16"/>
    <w:bookmarkStart w:name="z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осы бұйрықтың 1-қосымшасына сәйкес нысан бойынша өтініш (бұдан әрі – өтініш);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Қазақстан Республикасы Әділет министрлігінің сот сараптамасы органы аумақтық бөлімшелерінің басшылары қол қойған, сот сарапшысының кәсіптік даярлығының деңгейін көрсететін сот сарапшысына мінездеме;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жоғары білімі туралы дипломның көшірмесі қосымшаларымен (ғылыми дәрежесі және ғылыми атағы болған жағдайда – дипломдарының көшірмелері қосымшаларымен);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сот сарапшысының қорытындыларына соңғы бес жылдағы рецензиялар;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соңғы бес жылдағы көтермелеулер мен тәртіптік жазалар (болған жағдайда) туралы бұйрықтардың көшірмелері;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осы бұйрықтың 2-қосымшасына сәйкес нысандағы мәліметтер.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5-тармақ жаңа редакцияда - ҚР Әділет министрінің 31.05.2016 </w:t>
      </w:r>
      <w:r>
        <w:rPr>
          <w:rFonts w:ascii="Times New Roman"/>
          <w:b w:val="false"/>
          <w:i w:val="false"/>
          <w:color w:val="ff0000"/>
          <w:sz w:val="28"/>
        </w:rPr>
        <w:t>№ 375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6. Сот-сараптама қызметімен айналысуға арналған лицензия негізінде сот-сараптама қызметін жүзеге асыратын жеке тұлғалар аттестаттаудан, оның ішінде кезектен тыс аттестаттаудан өту үшін Комиссияға мынадай құжаттарды ұсынады: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өтініш;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жоғары білімі туралы дипломның көшірмесі қосымшаларымен (ғылыми дәрежесі және ғылыми атағы болған жағдайда – дипломдарының көшірмелері қосымшаларымен);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сот сарапшысының қорытындыларына соңғы бес жылдағы рецензиялар;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біліктілікті арттыру курстарынан өткені туралы құжаттардың көшірмелері;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осы бұйрықтың 2-қосымшасына сәйкес нысан бойынша мәліметтер.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6-тармақ жаңа редакцияда - ҚР Әділет министрінің 31.05.2016 </w:t>
      </w:r>
      <w:r>
        <w:rPr>
          <w:rFonts w:ascii="Times New Roman"/>
          <w:b w:val="false"/>
          <w:i w:val="false"/>
          <w:color w:val="ff0000"/>
          <w:sz w:val="28"/>
        </w:rPr>
        <w:t>№ 375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7. Қазақстан Республикасы Әділет министрлігінің сот сараптамасы органдары аттестатталушы сот сарапшыларын аттестаттаудан, оның ішінде кезектен тыс аттетстаттаудан өткізу мерзімдері туралы оны өткізу басталғанға дейін күнтізбелік отыз күннен кешіктірмей хабардар етеді.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7-тармақ жаңа редакцияда - ҚР Әділет министрінің 31.05.2016 </w:t>
      </w:r>
      <w:r>
        <w:rPr>
          <w:rFonts w:ascii="Times New Roman"/>
          <w:b w:val="false"/>
          <w:i w:val="false"/>
          <w:color w:val="ff0000"/>
          <w:sz w:val="28"/>
        </w:rPr>
        <w:t>№ 375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8. Аттестаттауға, оның ішінде кезектен тыс аттестаттауға жататын сот сарапшылары аттестаттау материалдарын Комиссияға оның отырысы басталғанға дейін күнтізбелік он күннен кешіктірмей жолдайды.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8-тармақ жаңа редакцияда - ҚР Әділет министрінің 31.05.2016 </w:t>
      </w:r>
      <w:r>
        <w:rPr>
          <w:rFonts w:ascii="Times New Roman"/>
          <w:b w:val="false"/>
          <w:i w:val="false"/>
          <w:color w:val="ff0000"/>
          <w:sz w:val="28"/>
        </w:rPr>
        <w:t>№ 375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2. Аттестаттауды жүргізу тәртібі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Комиссиялар аттестаттауды аттестатталушы сот сарапшысының қатысуымен өткізеді.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Аттестаттау 2 кезеңнен тұрады, үміткердің таңдауы бойынша мемлекеттік немесе орыс тілдерінде жүргізіледі: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компьютерлік тестілеу: сот сарапшылары үшін 100 сұрақ және сот-медициналық сарапшылары үшін 50 сұрақ, сот-наркологиялық сарапшылары үшін 50 сұрақ;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Сот сарапшылары үшін – қылмыстық-іс жүргізу құқығы бойынша (20 сұрақ), азаматтық-іс жүргізу құқықтары бойынша (20 сұрақ), криминалистика бойынша (20 сұрақ), әкімшілік құқық бойынша (20 сұрақ), Заң бойынша (20 сұрақ);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сот-медициналық сарапшылары үшін - игеретін мамандықтары бойынша (50 сұрақ).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сот-наркологиялық сарапшылары үшін - игеретін мамандықтары бойынша (50 сұрақ).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белгілі бір сарапшылық мамандығы бойынша біліміне тексеру жүргізілетін ауызша әңгімелесу. Ауызша әңгімелесу жүргізу кезінде мамандығы бойынша 5-тен аспайтын сұрақ қойылады.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11. Үміткерлер жеке басын куәландыратын </w:t>
      </w:r>
      <w:r>
        <w:rPr>
          <w:rFonts w:ascii="Times New Roman"/>
          <w:b w:val="false"/>
          <w:i w:val="false"/>
          <w:color w:val="000000"/>
          <w:sz w:val="28"/>
        </w:rPr>
        <w:t>құжатты</w:t>
      </w:r>
      <w:r>
        <w:rPr>
          <w:rFonts w:ascii="Times New Roman"/>
          <w:b w:val="false"/>
          <w:i w:val="false"/>
          <w:color w:val="000000"/>
          <w:sz w:val="28"/>
        </w:rPr>
        <w:t xml:space="preserve"> ұсынған кезде тестілеуге жіберіледі.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Компьютерлік тестілеу уақыты 1 сұраққа 1 минут есебімен есептеледі.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Тестілеу уақытында үміткерлер өзара сөйлесе алмайды. Үміткер көмекші құжаттарды (анықтамалықтарды, арнайы әдебиеттерді), байланыс құралдарын және электрондық тасығыштағы қандай да бір жазбаларды қолдануға жол берілмейді.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Сот сарапшылары үшін тестілеуден өтудің шекті мәні қойылған сұрақтардың жалпы санынан 70% дұрыс жауапты құрайды.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Компьютерлік тестілеуді есептеу автоматты түрде компьютерлік бағдарлама арқылы есептеледі. Нәтижелер екі данада шығарылады, оның біреуі үміткерге беріледі, ал екіншісі үміткердің қол қоюымен үміткердің біліктілік іс парағында сақталады.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Егер тестілеудің нәтижесі белгіленген шекті мәннен кем болса, аттестаттауға жататын сот сарапшысы аттестаттаудың келесі кезеңіне жіберілмейді.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Ауызша әңгімелесу белгілі бір сарапшылық мамандық түрі бойынша өтеді және сот сарапшысының кәсіптік деңгейі бағаланады.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Ауызша әңгімелесу түріндегі білімдерін тексеру барысында, берілген сұраққа 2/3 дұрыс жауап берген жағдайда, үміткер емтиханнан өткен болып есептеледі.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Қағиданың 5 және 6-тармақтарында көрсетілген, құжаттарды қарап, және де компьютерлік тестілеу мен әңгімелесу нәтижелерін зерттей келе, Комиссия келесі шешімдердің біреуін қабылдайды: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аттестатталды;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қайталама аттестаттауға жатады.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Нәтижелері аттестация өткізілген күні жарияланады және осы Қағиданың </w:t>
      </w:r>
      <w:r>
        <w:rPr>
          <w:rFonts w:ascii="Times New Roman"/>
          <w:b w:val="false"/>
          <w:i w:val="false"/>
          <w:color w:val="000000"/>
          <w:sz w:val="28"/>
        </w:rPr>
        <w:t>3-ші 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нысан бойынша Аттестациялау комиссиясы отырысының хаттамасында көрсетіледі.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Алғашқы аттестаттауда аттестатталмаған сот сарапшысы бір рет қана қайта аттестаттауға жатады.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Қайта аттестаттау Қағиданың 10-тармағында айқындалған тәртіппен алғашқы аттестаттау өткізілген күннен бастап 3 айдан кейін өткізіледі. Алғашқы тестілеу кезінде белгіленген шекті мәннен жоғары баға алған сот сарапшысы, қайталама аттестация кезінде әңгімелесуге қайтадан тест тапсырмай жіберіледі.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Сот-медициналық және сот-наркологиялық мамандықтағы сарапшылар қайталама аттестацияға арнайы кәсіби дайындықтан өткеннен кейін жіберіледі (өтініш беріп отырған мамандығы бойынша біліктілікті жоғарлату кем дегенде 108 сағатты құрайды).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Аттестаттау комиссиялары, сот сарапшысы қайта аттестаттаудан өткен кезде, келесі шешімдердің біреуін қабылдайды: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аттестатталды;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аттестатталмады.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Сот сарапшысының тиісті деңгейдегі кәсіби даярлығына негізді күмән туындаған кезде, Қағиданың 10-тармағында айқындалған тәртіппен оны кезектен тыс аттестаттау өткізіледі.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19. Аттестаттаудың нәтижесі хаттамада көрсетіледі.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20. Аттестаттау Комиссиясының шешімі осы Қағиданың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Әділет министрлігінің Аттестаттау комиссиясының қорытындысы (әрі қарай - қорытынды) түрінде екі данада ресімделеді.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21. Қорытынды сот сарапшысына Комиссия отырысы өткен күннен бастап 5-ші жұмыс күні беріледі.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Сот-медициналық және сот-наркологиялық мамандықтағы сарапшыларға қорытынды аттестация өткен күннен бастап бір ай ішінде беріледі.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 Қорытынды аттесттаталушы адамның атқаратын қызметіне сәйкестігіне сот сараптамасының белгілі бір түрін жүргізу құқығына біліктілік куәлігінің (оған қосымша(лар)сы болған жағдайда) заңды күшін растайтын құжат болып табылады.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23. Сот сараптамасының белгілі бір түрін жүргізу құқығына біліктілік куәлігінің (оған қосымша(лар)сы болған жағдайда) болмаған және одан айырылған, сондай-ақ оны уақытша тоқтатқан жағдайларда қорытындының заңды күші болмайды.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24. Қазақстан Республикасы Әділет министрлігінің аттестаттау комиссияларының сот сарапшысын аттестаттауын, оның ішінде кезектен тыс аттестаттауын жүргізуі кезінде туындайтын даулар сот тәртібімен шешіледі.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24-тармақ жаңа редакцияда - ҚР Әділет министрінің 31.05.2016 </w:t>
      </w:r>
      <w:r>
        <w:rPr>
          <w:rFonts w:ascii="Times New Roman"/>
          <w:b w:val="false"/>
          <w:i w:val="false"/>
          <w:color w:val="ff0000"/>
          <w:sz w:val="28"/>
        </w:rPr>
        <w:t>№ 375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министрлігінің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аттестаттау комиссияларының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 сарапшысының аттестаттауын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 қағидасына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Нысан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47"/>
        <w:gridCol w:w="9853"/>
      </w:tblGrid>
      <w:tr>
        <w:trPr>
          <w:trHeight w:val="30" w:hRule="atLeast"/>
        </w:trPr>
        <w:tc>
          <w:tcPr>
            <w:tcW w:w="24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Қазахстан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Аттестаттау комиссиясы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төрағасының орынбасарына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Өтініш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Сізден мені сот сарапшысы аттестациясынан өтуге жіберуіңізді сұраймын: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Соныен қатар, аттестаттаудан өтуге мынадай құжаттарды жолдаймын: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Ақпараттық жүйелердегі, заңмен қорғалған құпиялардағы мәліметтерді қолдануға келісемін: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тегі, аты, әкесінің аты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және қызмет алушының қолы</w:t>
      </w:r>
    </w:p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Өтініш берген күні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министрлігінің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аттестаттау комиссияларының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 сарапшысының аттестаттауын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 қағидасына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Нысан</w:t>
      </w:r>
    </w:p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Мәліметтер нысаны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Өтінім бойынша деректер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Өтініш номері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Құру күні</w:t>
      </w:r>
    </w:p>
    <w:bookmarkEnd w:id="76"/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Негізгі мәліметтер</w:t>
      </w:r>
    </w:p>
    <w:bookmarkEnd w:id="77"/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ЖСН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Тегі</w:t>
      </w:r>
    </w:p>
    <w:bookmarkEnd w:id="79"/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Аты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Әкесінің аты (болған жағдайда)</w:t>
      </w:r>
    </w:p>
    <w:bookmarkEnd w:id="81"/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Жеке басын куәландыратын құжат туралы мәліметтер</w:t>
      </w:r>
    </w:p>
    <w:bookmarkEnd w:id="82"/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Жеке басын куәландыратын құжат типі</w:t>
      </w:r>
    </w:p>
    <w:bookmarkEnd w:id="83"/>
    <w:bookmarkStart w:name="z8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Нөмірі</w:t>
      </w:r>
    </w:p>
    <w:bookmarkEnd w:id="84"/>
    <w:bookmarkStart w:name="z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Сериясы</w:t>
      </w:r>
    </w:p>
    <w:bookmarkEnd w:id="85"/>
    <w:bookmarkStart w:name="z8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Берілген күні</w:t>
      </w:r>
    </w:p>
    <w:bookmarkEnd w:id="86"/>
    <w:bookmarkStart w:name="z8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Аяқталған күні</w:t>
      </w:r>
    </w:p>
    <w:bookmarkEnd w:id="87"/>
    <w:bookmarkStart w:name="z9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Берген органы</w:t>
      </w:r>
    </w:p>
    <w:bookmarkEnd w:id="88"/>
    <w:bookmarkStart w:name="z9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Мекенжайы</w:t>
      </w:r>
    </w:p>
    <w:bookmarkEnd w:id="89"/>
    <w:bookmarkStart w:name="z9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Пошталық индекс</w:t>
      </w:r>
    </w:p>
    <w:bookmarkEnd w:id="90"/>
    <w:bookmarkStart w:name="z9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Мемлекет, облыс, аудан, елдімекен</w:t>
      </w:r>
    </w:p>
    <w:bookmarkEnd w:id="91"/>
    <w:bookmarkStart w:name="z9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Көше атауы</w:t>
      </w:r>
    </w:p>
    <w:bookmarkEnd w:id="92"/>
    <w:bookmarkStart w:name="z9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Үйдің, ғимараттың нөмірі</w:t>
      </w:r>
    </w:p>
    <w:bookmarkEnd w:id="93"/>
    <w:bookmarkStart w:name="z9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17. Пәтер, кеңсе номері </w:t>
      </w:r>
    </w:p>
    <w:bookmarkEnd w:id="94"/>
    <w:bookmarkStart w:name="z9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Телефон номері</w:t>
      </w:r>
    </w:p>
    <w:bookmarkEnd w:id="95"/>
    <w:bookmarkStart w:name="z9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Қызмет аясы туралы мәліметтер</w:t>
      </w:r>
    </w:p>
    <w:bookmarkEnd w:id="96"/>
    <w:bookmarkStart w:name="z9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19. Өзіңіздің сот-сараптама қызметін жүзеге асыру тәсілін таңдаңыз:</w:t>
      </w:r>
    </w:p>
    <w:bookmarkEnd w:id="97"/>
    <w:bookmarkStart w:name="z10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 қызмет беруші қызметкер:</w:t>
      </w:r>
    </w:p>
    <w:bookmarkEnd w:id="98"/>
    <w:bookmarkStart w:name="z10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20. Сот сараптамасының белгілі бір түрін жүргізу құқығына біліктілік куәлігі (оған қосымшасымен бірге)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Біліктілік куәлігінің (қосымшасымен бірге) номері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49"/>
        <w:gridCol w:w="3290"/>
        <w:gridCol w:w="1461"/>
      </w:tblGrid>
      <w:tr>
        <w:trPr>
          <w:trHeight w:val="30" w:hRule="atLeast"/>
        </w:trPr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Біліктілік куәлігінің (қосымшасымен бірге) номері</w:t>
            </w:r>
          </w:p>
          <w:bookmarkEnd w:id="10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Рұқсат құжатының мерзімі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 Лицензия негізінде сот сараптама қызметін жүзеге асыратын тұлға</w:t>
      </w:r>
    </w:p>
    <w:bookmarkEnd w:id="101"/>
    <w:bookmarkStart w:name="z10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20. Сот сараптамасының белгілі бір түрін жүргізу құқығына біліктілік куәлігі (қосымшасымен бірге) 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49"/>
        <w:gridCol w:w="3290"/>
        <w:gridCol w:w="1461"/>
      </w:tblGrid>
      <w:tr>
        <w:trPr>
          <w:trHeight w:val="30" w:hRule="atLeast"/>
        </w:trPr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Біліктілік куәлігінің (қосымшасымен бірге) номері</w:t>
            </w:r>
          </w:p>
          <w:bookmarkEnd w:id="10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Рұқсат құжатының мерзімі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3"/>
        <w:gridCol w:w="1392"/>
        <w:gridCol w:w="6335"/>
      </w:tblGrid>
      <w:tr>
        <w:trPr>
          <w:trHeight w:val="3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Лицензия номері</w:t>
            </w:r>
          </w:p>
          <w:bookmarkEnd w:id="10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Лицензияны берген күні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министрлігінің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аттестаттау комиссияларының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 сарапшысының аттестаттауын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 қағидасына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Нысан</w:t>
      </w:r>
    </w:p>
    <w:bookmarkStart w:name="z10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 Әділет министрлігі</w:t>
      </w:r>
    </w:p>
    <w:bookmarkEnd w:id="105"/>
    <w:bookmarkStart w:name="z10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Аттестаттау комиссиясы отырысының</w:t>
      </w:r>
    </w:p>
    <w:bookmarkEnd w:id="106"/>
    <w:bookmarkStart w:name="z10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№ хаттамасы</w:t>
      </w:r>
    </w:p>
    <w:bookmarkEnd w:id="107"/>
    <w:bookmarkStart w:name="z10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2015 ж. " "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.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9"/>
        <w:gridCol w:w="70"/>
        <w:gridCol w:w="2369"/>
        <w:gridCol w:w="724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</w:t>
            </w:r>
          </w:p>
          <w:bookmarkEnd w:id="10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 мүшелері</w:t>
            </w:r>
          </w:p>
          <w:bookmarkEnd w:id="11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Төраға</w:t>
            </w:r>
          </w:p>
          <w:bookmarkEnd w:id="11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</w:t>
            </w:r>
          </w:p>
          <w:bookmarkEnd w:id="11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Қазахстан Республикасы Әділет министрлігінің 20__жылғы "__"_____ № бұйрығының негізінде жұмыс атқаратын аттестаттау комиссиясының қарауына келесі аттестатциялау құжаттары ұсынылды _________________________________________________</w:t>
      </w:r>
    </w:p>
    <w:bookmarkStart w:name="z10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(тегі, аты, әкесінің аты (болған жағдайда), лауазымы)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(өтініш, мінездеме, дипломдар көшірмелері, сот сараптамасының белгілі бір түрін жүргізу құқығына біліктілік куәлігі (оған қосымшалар), сот-сараптамасы қызметімен айналысуға лицензия немесе рұқсаттың электрондық нысандағы үзіндісі: сарапшы қорытындысына рецензия, көтермелеулер мен тәртіптік жазалар (олар болған жағдайда) туралы бұйрықтардың көшірмелері, мәліметтер нысандары (қажетін сыз)</w:t>
      </w:r>
    </w:p>
    <w:bookmarkStart w:name="z10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1-ші кезеңнің нәтижелері (компьютерлік тестілеу жүргізу):____балл, екінші кезеңге: "жіберіледі"/ "жіберілмейді"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(қажетін сызу)</w:t>
      </w:r>
    </w:p>
    <w:bookmarkStart w:name="z11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Жүргізілген әңгімелесудің қысқаша мазмұны: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"/>
        <w:gridCol w:w="11923"/>
      </w:tblGrid>
      <w:tr>
        <w:trPr>
          <w:trHeight w:val="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</w:t>
            </w:r>
          </w:p>
          <w:bookmarkEnd w:id="11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1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1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Аттестациялық комиссия мүшелерінің қабылдаған шешімдері бойынша дауыс беру нәтижелері: "қарсы емес"______, "қарсы"_______.</w:t>
      </w:r>
    </w:p>
    <w:bookmarkEnd w:id="119"/>
    <w:bookmarkStart w:name="z11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Аттестациялық комиссия шешім қабылдады: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40"/>
        <w:gridCol w:w="5888"/>
        <w:gridCol w:w="3672"/>
      </w:tblGrid>
      <w:tr>
        <w:trPr>
          <w:trHeight w:val="30" w:hRule="atLeast"/>
        </w:trPr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1)</w:t>
            </w:r>
          </w:p>
          <w:bookmarkEnd w:id="12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аттестатталды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(Т.А.Ә. (болған жағдайда)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12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аттестатталған жоқ немесе қайтадан аттестаттауға жатады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(Т.А.Ә. (болған жағдайда)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"/>
        <w:gridCol w:w="1860"/>
        <w:gridCol w:w="2149"/>
        <w:gridCol w:w="200"/>
        <w:gridCol w:w="4"/>
        <w:gridCol w:w="93"/>
        <w:gridCol w:w="771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Комиссия төрағасы</w:t>
            </w:r>
          </w:p>
          <w:bookmarkEnd w:id="12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(Т.А.Ә. (болған жағдайда)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 мүшелері</w:t>
            </w:r>
          </w:p>
          <w:bookmarkEnd w:id="12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(Т.А.Ә. (болған жағдайда)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(Т.А.Ә. (болған жағдайда)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</w:t>
            </w:r>
          </w:p>
          <w:bookmarkEnd w:id="12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(Т.А.Ә. (болған жағдайда)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министрлігінің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аттестаттау комиссияларының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 сарапшысының аттестаттауын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 қағидасына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Нысан</w:t>
      </w:r>
    </w:p>
    <w:bookmarkStart w:name="z11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 Әділет министрлігі</w:t>
      </w:r>
    </w:p>
    <w:bookmarkEnd w:id="126"/>
    <w:bookmarkStart w:name="z11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аттестаттау комиссиясының</w:t>
      </w:r>
    </w:p>
    <w:bookmarkEnd w:id="127"/>
    <w:bookmarkStart w:name="z11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№ қорытындысы</w:t>
      </w:r>
    </w:p>
    <w:bookmarkEnd w:id="128"/>
    <w:bookmarkStart w:name="z11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2015 жылғы " "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.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02"/>
        <w:gridCol w:w="87"/>
        <w:gridCol w:w="43"/>
        <w:gridCol w:w="466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 мүшелері</w:t>
            </w:r>
          </w:p>
          <w:bookmarkEnd w:id="13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Төраға</w:t>
            </w:r>
          </w:p>
          <w:bookmarkEnd w:id="13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</w:t>
            </w:r>
          </w:p>
          <w:bookmarkEnd w:id="13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Қазахстан Республикасы Әділет министрінің 20 жылғы " "_____ №__ бұйрығының негізінде іске асырылатын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7"/>
        <w:gridCol w:w="102"/>
        <w:gridCol w:w="4066"/>
        <w:gridCol w:w="465"/>
      </w:tblGrid>
      <w:tr>
        <w:trPr>
          <w:trHeight w:val="30" w:hRule="atLeast"/>
        </w:trPr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</w:t>
            </w:r>
          </w:p>
          <w:bookmarkEnd w:id="13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аттестация істерді қарап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(аты-жөні, тегі (болған жағдайда),</w:t>
            </w:r>
          </w:p>
          <w:bookmarkEnd w:id="13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20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лауазымы және</w:t>
            </w:r>
          </w:p>
          <w:bookmarkEnd w:id="13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сарапшысының жұмыс орны)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аттестация түрі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779"/>
        <w:gridCol w:w="2953"/>
        <w:gridCol w:w="2954"/>
        <w:gridCol w:w="2956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Шешті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  <w:bookmarkEnd w:id="13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аттестация қорытындысы, сот сарапшысының тегі, аты, әкесінің аты (болған жағдайда)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</w:t>
            </w:r>
          </w:p>
          <w:bookmarkEnd w:id="13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 төрағасының</w:t>
            </w:r>
          </w:p>
          <w:bookmarkEnd w:id="13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20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қолы немесе ЭСҚ</w:t>
            </w:r>
          </w:p>
          <w:bookmarkEnd w:id="14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