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6336" w14:textId="5036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Ащысай ауылдық округінің Амангелді және Мырзағара ауылдарындағы атаусыз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Ащысай ауылдық округі әкімінің 2014 жылғы 9 қазандағы № 11 шешімі. Батыс Қазақстан облысы Әділет департаментінде 2014 жылғы 3 қарашада № 3673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Амангелді және Мырзағара ауылдары халқының пікірлерін ескере отырып және Батыс Қазақстан облыстық ономастика комиссиясының қорытындысы негізінде,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Ащысай ауылдық округінің Амангелді және Мырзағара ауылдарындағы атаусыз көшелерге мынадай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Амангелді ауылы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көшесі "№ 1" – Бейбітшілік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көшесі "№ 2" – Ардагерлер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көшесі "№ 3" – Теміржолшылар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көшесі "№ 4" – Жастар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көшесі "№ 5" – Әділет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Мырзағара ауылы бойынша: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көшесі "№ 1" – Манат Ержанов көшесі.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Ащысай ауылдық округі әкімі аппаратының бас маманы (З. Срымова)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Ащысай ауылдық округі әкімі аппаратының бас маманы З. Срымоваға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      Ж. Айсиев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