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1492e" w14:textId="6d149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2013 жылғы 26 желтоқсандағы № 18-2 "2014-2016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2014 жылғы 23 желтоқсандағы № 30-2 шешімі. Батыс Қазақстан облысының Әділет департаментінде 2014 жылғы 26 желтоқсанда № 3735 болып тіркелді. Күшi жойылды - Батыс Қазақстан облысы Шыңғырлау аудандық мәслихатының 2015 жылғы 13 наурыздағы № 31-3 шешiмiмен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Күшi жойылды - Батыс Қазақстан облысы Шыңғырлау аудандық мәслихатының 13.03.2015 № 31-3 шешiмiмен.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Шыңғырлау аудандық мәслихатының 2013 жылғы 26 желтоқсандағы № 18-2 "2014-2016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3397 тіркелген, 2014 жылғы 6 ақпандағы аудандық "Серпін"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2014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2 122 767 мың теңге:</w:t>
      </w:r>
      <w:r>
        <w:br/>
      </w:r>
      <w:r>
        <w:rPr>
          <w:rFonts w:ascii="Times New Roman"/>
          <w:b w:val="false"/>
          <w:i w:val="false"/>
          <w:color w:val="000000"/>
          <w:sz w:val="28"/>
        </w:rPr>
        <w:t>
      </w:t>
      </w:r>
      <w:r>
        <w:rPr>
          <w:rFonts w:ascii="Times New Roman"/>
          <w:b w:val="false"/>
          <w:i w:val="false"/>
          <w:color w:val="000000"/>
          <w:sz w:val="28"/>
        </w:rPr>
        <w:t>салықтық түсімдер – 240 942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7 900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1 160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1 872 765 мың теңге;</w:t>
      </w:r>
      <w:r>
        <w:br/>
      </w:r>
      <w:r>
        <w:rPr>
          <w:rFonts w:ascii="Times New Roman"/>
          <w:b w:val="false"/>
          <w:i w:val="false"/>
          <w:color w:val="000000"/>
          <w:sz w:val="28"/>
        </w:rPr>
        <w:t>
      </w:t>
      </w:r>
      <w:r>
        <w:rPr>
          <w:rFonts w:ascii="Times New Roman"/>
          <w:b w:val="false"/>
          <w:i w:val="false"/>
          <w:color w:val="000000"/>
          <w:sz w:val="28"/>
        </w:rPr>
        <w:t>2) шығындар – 2 081 732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63 910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67 385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3 475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-22 875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22 875 мың теңге:</w:t>
      </w:r>
      <w:r>
        <w:br/>
      </w:r>
      <w:r>
        <w:rPr>
          <w:rFonts w:ascii="Times New Roman"/>
          <w:b w:val="false"/>
          <w:i w:val="false"/>
          <w:color w:val="000000"/>
          <w:sz w:val="28"/>
        </w:rPr>
        <w:t>
      </w:t>
      </w:r>
      <w:r>
        <w:rPr>
          <w:rFonts w:ascii="Times New Roman"/>
          <w:b w:val="false"/>
          <w:i w:val="false"/>
          <w:color w:val="000000"/>
          <w:sz w:val="28"/>
        </w:rPr>
        <w:t>қарыздар түсімі – 67 351 мың теңге;</w:t>
      </w:r>
      <w:r>
        <w:br/>
      </w:r>
      <w:r>
        <w:rPr>
          <w:rFonts w:ascii="Times New Roman"/>
          <w:b w:val="false"/>
          <w:i w:val="false"/>
          <w:color w:val="000000"/>
          <w:sz w:val="28"/>
        </w:rPr>
        <w:t>
      </w:t>
      </w:r>
      <w:r>
        <w:rPr>
          <w:rFonts w:ascii="Times New Roman"/>
          <w:b w:val="false"/>
          <w:i w:val="false"/>
          <w:color w:val="000000"/>
          <w:sz w:val="28"/>
        </w:rPr>
        <w:t>қарыздарды өтеу – 44 631 мың теңге;</w:t>
      </w:r>
      <w:r>
        <w:br/>
      </w:r>
      <w:r>
        <w:rPr>
          <w:rFonts w:ascii="Times New Roman"/>
          <w:b w:val="false"/>
          <w:i w:val="false"/>
          <w:color w:val="000000"/>
          <w:sz w:val="28"/>
        </w:rPr>
        <w:t>
      </w:t>
      </w:r>
      <w:r>
        <w:rPr>
          <w:rFonts w:ascii="Times New Roman"/>
          <w:b w:val="false"/>
          <w:i w:val="false"/>
          <w:color w:val="000000"/>
          <w:sz w:val="28"/>
        </w:rPr>
        <w:t>бюджет қаражатын пайдаланылатын қалдықтары – 155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"4. Аудандық бюджетте 2014 жылға арналған республикалық бюджеттен берілетін нысаналы трансферттердің және кредиттердің жалпы сомасы – 149 770 мың теңге көлемінде ескертілсін:</w:t>
      </w:r>
      <w:r>
        <w:br/>
      </w:r>
      <w:r>
        <w:rPr>
          <w:rFonts w:ascii="Times New Roman"/>
          <w:b w:val="false"/>
          <w:i w:val="false"/>
          <w:color w:val="000000"/>
          <w:sz w:val="28"/>
        </w:rPr>
        <w:t>
      </w:t>
      </w:r>
      <w:r>
        <w:rPr>
          <w:rFonts w:ascii="Times New Roman"/>
          <w:b w:val="false"/>
          <w:i w:val="false"/>
          <w:color w:val="000000"/>
          <w:sz w:val="28"/>
        </w:rPr>
        <w:t>негізгі орта және жалпы орта білім берудің мемлекеттік мекемелердегі физика, химия, биология кабинеттерін оқу жабдығымен жарақтандыруға – 2 799 мың теңге;</w:t>
      </w:r>
      <w:r>
        <w:br/>
      </w:r>
      <w:r>
        <w:rPr>
          <w:rFonts w:ascii="Times New Roman"/>
          <w:b w:val="false"/>
          <w:i w:val="false"/>
          <w:color w:val="000000"/>
          <w:sz w:val="28"/>
        </w:rPr>
        <w:t>
      </w:t>
      </w:r>
      <w:r>
        <w:rPr>
          <w:rFonts w:ascii="Times New Roman"/>
          <w:b w:val="false"/>
          <w:i w:val="false"/>
          <w:color w:val="000000"/>
          <w:sz w:val="28"/>
        </w:rPr>
        <w:t>үш деңгейлі жүйе бойынша біліктілікті арттырудан өткен мұғалімдерге төленетін еңбекақыны арттыруға – 10 770 мың теңге;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асыруға берілетін бюджеттік кредиттер – 67 351 мың теңге;</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 төлеуге – 5 093 мың теңге;</w:t>
      </w:r>
      <w:r>
        <w:br/>
      </w:r>
      <w:r>
        <w:rPr>
          <w:rFonts w:ascii="Times New Roman"/>
          <w:b w:val="false"/>
          <w:i w:val="false"/>
          <w:color w:val="000000"/>
          <w:sz w:val="28"/>
        </w:rPr>
        <w:t>
      </w:t>
      </w:r>
      <w:r>
        <w:rPr>
          <w:rFonts w:ascii="Times New Roman"/>
          <w:b w:val="false"/>
          <w:i w:val="false"/>
          <w:color w:val="000000"/>
          <w:sz w:val="28"/>
        </w:rPr>
        <w:t>18 жасқа дейінгі балаларға мемлекеттік жәрдемақылар төлеуге – 687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 – 212 мың теңге;</w:t>
      </w:r>
      <w:r>
        <w:br/>
      </w:r>
      <w:r>
        <w:rPr>
          <w:rFonts w:ascii="Times New Roman"/>
          <w:b w:val="false"/>
          <w:i w:val="false"/>
          <w:color w:val="000000"/>
          <w:sz w:val="28"/>
        </w:rPr>
        <w:t>
      </w:t>
      </w:r>
      <w:r>
        <w:rPr>
          <w:rFonts w:ascii="Times New Roman"/>
          <w:b w:val="false"/>
          <w:i w:val="false"/>
          <w:color w:val="000000"/>
          <w:sz w:val="28"/>
        </w:rPr>
        <w:t>мемлекеттік мекемелердің мемлекеттік қызметші болып табылмайтын қызметкерлерінің, сондай-ақ жергілікті бюджеттен қаржыландырылатын мемлекеттік кәсіпорындардың қызметкерлерінің лауазымдық жалақысына ерекше еңбек жағдайлары үшін 10 пайыз мөлшерінде ай сайын төлеуге – 62 764 мың теңге;</w:t>
      </w:r>
      <w:r>
        <w:br/>
      </w:r>
      <w:r>
        <w:rPr>
          <w:rFonts w:ascii="Times New Roman"/>
          <w:b w:val="false"/>
          <w:i w:val="false"/>
          <w:color w:val="000000"/>
          <w:sz w:val="28"/>
        </w:rPr>
        <w:t>
      </w:t>
      </w:r>
      <w:r>
        <w:rPr>
          <w:rFonts w:ascii="Times New Roman"/>
          <w:b w:val="false"/>
          <w:i w:val="false"/>
          <w:color w:val="000000"/>
          <w:sz w:val="28"/>
        </w:rPr>
        <w:t>жәрдемақыларды және басқа да әлеуметтік төлемдерді есептеу, төлеу мен жеткізу бойынша қызметтерге ақы төлеуге – 94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(Б. Оразғалиев) осы шешімді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2014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Қалмен</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Қалмен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2014 жылғы 23 желтоқсандағы</w:t>
            </w:r>
            <w:r>
              <w:br/>
            </w:r>
            <w:r>
              <w:rPr>
                <w:rFonts w:ascii="Times New Roman"/>
                <w:b w:val="false"/>
                <w:i w:val="false"/>
                <w:color w:val="000000"/>
                <w:sz w:val="20"/>
              </w:rPr>
              <w:t xml:space="preserve">№ 30-2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2013 жылғы 26 желтоқсандағы</w:t>
            </w:r>
            <w:r>
              <w:br/>
            </w:r>
            <w:r>
              <w:rPr>
                <w:rFonts w:ascii="Times New Roman"/>
                <w:b w:val="false"/>
                <w:i w:val="false"/>
                <w:color w:val="000000"/>
                <w:sz w:val="20"/>
              </w:rPr>
              <w:t xml:space="preserve">№ 18-2 шешіміне </w:t>
            </w:r>
            <w:r>
              <w:br/>
            </w:r>
            <w:r>
              <w:rPr>
                <w:rFonts w:ascii="Times New Roman"/>
                <w:b w:val="false"/>
                <w:i w:val="false"/>
                <w:color w:val="000000"/>
                <w:sz w:val="20"/>
              </w:rPr>
              <w:t>1-қосымша</w:t>
            </w:r>
          </w:p>
        </w:tc>
      </w:tr>
    </w:tbl>
    <w:bookmarkStart w:name="z41" w:id="0"/>
    <w:p>
      <w:pPr>
        <w:spacing w:after="0"/>
        <w:ind w:left="0"/>
        <w:jc w:val="left"/>
      </w:pPr>
      <w:r>
        <w:rPr>
          <w:rFonts w:ascii="Times New Roman"/>
          <w:b/>
          <w:i w:val="false"/>
          <w:color w:val="000000"/>
        </w:rPr>
        <w:t xml:space="preserve"> 2014 жылға арналған аудандық бюджеті</w:t>
      </w:r>
    </w:p>
    <w:bookmarkEnd w:id="0"/>
    <w:bookmarkStart w:name="z42"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620"/>
        <w:gridCol w:w="1109"/>
        <w:gridCol w:w="782"/>
        <w:gridCol w:w="5970"/>
        <w:gridCol w:w="30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Кірістер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2 122 767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240 942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87 084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87 084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54 514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18 974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1 872 765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1 872 765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1 872 765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Шығындар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2 081 732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199 842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171 871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62 301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61 709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91 934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24 144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24 144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23 994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1 237 795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117 836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117 836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117 836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952 911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952 861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890 872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61 989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167 048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38 573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128 475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128 475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116 932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89 254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89 254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27 678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26 554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95 606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35 431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31 843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26 412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46 708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46 708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28 193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 мекендерді абаттандыру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208 267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111 111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457</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111 111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111 111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457</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68 488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457</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25 377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457</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75 087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40 585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67 385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67 385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67 385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67 385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67 385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Кондоминиум объектілерінің жалпы мүлкін жөндеу жүргізуге арналған бюджеттік кредиттер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-22 875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22 875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67 351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67 351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67 351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67 351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44 631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44 631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44 631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44 631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Бюджет қаражаттарының пайдаланылатын қалдықтары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