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be1d" w14:textId="7c7b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2014 жылғы 16 мамырдағы № 177 қаулысы. Батыс Қазақстан облысы Әділет департаментінде 2014 жылғы 27 мамырда № 3545 болып тіркелді. Күші жойылды - Батыс Қазақстан облысы Теректі ауданы әкімдігінің 2015 жылғы 15 шілдедегі № 224 қаулысымен</w:t>
      </w:r>
    </w:p>
    <w:p>
      <w:pPr>
        <w:spacing w:after="0"/>
        <w:ind w:left="0"/>
        <w:jc w:val="left"/>
      </w:pPr>
      <w:r>
        <w:rPr>
          <w:rFonts w:ascii="Times New Roman"/>
          <w:b w:val="false"/>
          <w:i w:val="false"/>
          <w:color w:val="ff0000"/>
          <w:sz w:val="28"/>
        </w:rPr>
        <w:t>      Ескерту. Күші жойылды - Батыс Қазақстан облысы Теректі ауданы әкімдігінің 15.07.2015 № 224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"Теректі ауданының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"Теректі ауданының ауыл шаруашылығы және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Л. Уалиевке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мамырдағы № 177</w:t>
            </w:r>
            <w:r>
              <w:br/>
            </w:r>
            <w:r>
              <w:rPr>
                <w:rFonts w:ascii="Times New Roman"/>
                <w:b w:val="false"/>
                <w:i w:val="false"/>
                <w:color w:val="000000"/>
                <w:sz w:val="20"/>
              </w:rPr>
              <w:t>аудан 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"Теректі ауданының ауыл шаруашылығы және ветеринария бөлімі"</w:t>
      </w:r>
      <w:r>
        <w:br/>
      </w:r>
      <w:r>
        <w:rPr>
          <w:rFonts w:ascii="Times New Roman"/>
          <w:b/>
          <w:i w:val="false"/>
          <w:color w:val="000000"/>
        </w:rPr>
        <w:t>мемлекеттік мекемесі туралы 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"Теректі ауданының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"Теректі ауданының ауыл шаруашылығы және ветеринария бөлімі" мемлекеттік мекемесінің ведомствосы: Теректі ауданы әкімдігінің "Теректі мал жәрдемі" шаруашылық жүргізу құқығындағы мемлекеттік коммуналдық кәсіпорыны.</w:t>
      </w:r>
      <w:r>
        <w:br/>
      </w:r>
      <w:r>
        <w:rPr>
          <w:rFonts w:ascii="Times New Roman"/>
          <w:b w:val="false"/>
          <w:i w:val="false"/>
          <w:color w:val="000000"/>
          <w:sz w:val="28"/>
        </w:rPr>
        <w:t xml:space="preserve">
      3. "Теректі ауданының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аудан әкімдігінің қаулыларына, аудан әкімінің шешімдері мен өкімдеріне және өзге де нормативтік құқықтық актілерге, сондай-ақ осы "Теректі ауданының ауыл шаруашылығы және ветеринария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4. "Теректі ауданының ауыл шаруашылығы және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"Теректі ауданының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6. "Теректі ауданының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"Теректі ауданының ауыл шаруашылығы және ветеринария бөлімі" мемлекеттік мекемесі өз құзыретінің мәселелері бойынша заңнамада белгіленген тәртіппен "Теректі ауданының ауыл шаруашылығы және ветеринария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8. "Теректі ауданының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091100, Қазақстан Республикасы, Батыс Қазақстан облысы, Теректі ауданы, Федоровка ауылы, Юбилейная көшесі, 20.</w:t>
      </w:r>
      <w:r>
        <w:br/>
      </w:r>
      <w:r>
        <w:rPr>
          <w:rFonts w:ascii="Times New Roman"/>
          <w:b w:val="false"/>
          <w:i w:val="false"/>
          <w:color w:val="000000"/>
          <w:sz w:val="28"/>
        </w:rPr>
        <w:t>
      10. Мемлекеттік органның толық атауы - "Теректі ауданының ауыл шаруашылығы және ветеринария бөлімі" мемлекеттік мекемесі.</w:t>
      </w:r>
      <w:r>
        <w:br/>
      </w: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"Теректі ауданының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12. "Теректі ауданының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"Теректі ауданының ауыл шаруашылығы және ветеринария бөлімі" мемлекеттік мекемесіне кәсіпкерлік субъектілерімен "Теректі ауданының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"Теректі ауданының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14. "Теректі ауданының ауыл шаруашылығы және ветеринария бөлімі" мемлекеттік мекемесінің миссиясы: ауыл шаруашылығы және ветеринария саласындағы мемлекеттiк саясатты iске асырады.</w:t>
      </w:r>
      <w:r>
        <w:br/>
      </w:r>
      <w:r>
        <w:rPr>
          <w:rFonts w:ascii="Times New Roman"/>
          <w:b w:val="false"/>
          <w:i w:val="false"/>
          <w:color w:val="000000"/>
          <w:sz w:val="28"/>
        </w:rPr>
        <w:t>
      15. Міндеттері:</w:t>
      </w:r>
      <w:r>
        <w:br/>
      </w:r>
      <w:r>
        <w:rPr>
          <w:rFonts w:ascii="Times New Roman"/>
          <w:b w:val="false"/>
          <w:i w:val="false"/>
          <w:color w:val="000000"/>
          <w:sz w:val="28"/>
        </w:rPr>
        <w:t>
      1) ауыл шаруашылығы және ветеринария саласында Теректі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16. Функциялары:</w:t>
      </w:r>
      <w:r>
        <w:br/>
      </w:r>
      <w:r>
        <w:rPr>
          <w:rFonts w:ascii="Times New Roman"/>
          <w:b w:val="false"/>
          <w:i w:val="false"/>
          <w:color w:val="000000"/>
          <w:sz w:val="28"/>
        </w:rPr>
        <w:t>
      1) агроөнеркәсiптiк кешен субъектiлерiн осы саладағы заңнамаға және басқа да нормативтiк құқықтық актiлерге сәйкес мемлекеттiк қолдауды жүзеге асыру;</w:t>
      </w:r>
      <w:r>
        <w:br/>
      </w:r>
      <w:r>
        <w:rPr>
          <w:rFonts w:ascii="Times New Roman"/>
          <w:b w:val="false"/>
          <w:i w:val="false"/>
          <w:color w:val="000000"/>
          <w:sz w:val="28"/>
        </w:rPr>
        <w:t>
      2) агроөнеркәсiптiк кешенді дамыту саласындағы техникалық инспекцияны жүзеге асыру;</w:t>
      </w:r>
      <w:r>
        <w:br/>
      </w:r>
      <w:r>
        <w:rPr>
          <w:rFonts w:ascii="Times New Roman"/>
          <w:b w:val="false"/>
          <w:i w:val="false"/>
          <w:color w:val="000000"/>
          <w:sz w:val="28"/>
        </w:rPr>
        <w:t>
      3) ауылдық аумақтарды дамытудың мониторингiн жүргiзу;</w:t>
      </w:r>
      <w:r>
        <w:br/>
      </w:r>
      <w:r>
        <w:rPr>
          <w:rFonts w:ascii="Times New Roman"/>
          <w:b w:val="false"/>
          <w:i w:val="false"/>
          <w:color w:val="000000"/>
          <w:sz w:val="28"/>
        </w:rPr>
        <w:t>
      4) елдi мекендерде ауыл шаруашылығы малын ұстау мен жаюдың ережелерiн әзiрлеу;</w:t>
      </w:r>
      <w:r>
        <w:br/>
      </w:r>
      <w:r>
        <w:rPr>
          <w:rFonts w:ascii="Times New Roman"/>
          <w:b w:val="false"/>
          <w:i w:val="false"/>
          <w:color w:val="000000"/>
          <w:sz w:val="28"/>
        </w:rPr>
        <w:t>
      5) Қазақстан Республикасының Үкіметі белгіленген тәртіппен ауыл шаруашылығы жануарларын бірдейлендіруді жүргізуді,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6) агроөнеркәсiптiк кешен мен ауылдық аумақтар саласында жедел ақпарат жинауды жүргiзеді және оны облыстың жергiлiктi атқарушы органына (әкiмдiгiне) беру;</w:t>
      </w:r>
      <w:r>
        <w:br/>
      </w:r>
      <w:r>
        <w:rPr>
          <w:rFonts w:ascii="Times New Roman"/>
          <w:b w:val="false"/>
          <w:i w:val="false"/>
          <w:color w:val="000000"/>
          <w:sz w:val="28"/>
        </w:rPr>
        <w:t>
      7)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8) "Агроөнеркәсіп кешеніндегі үздік кәсіп иесі" конкурсын өткізу;</w:t>
      </w:r>
      <w:r>
        <w:br/>
      </w:r>
      <w:r>
        <w:rPr>
          <w:rFonts w:ascii="Times New Roman"/>
          <w:b w:val="false"/>
          <w:i w:val="false"/>
          <w:color w:val="000000"/>
          <w:sz w:val="28"/>
        </w:rPr>
        <w:t>
      9)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10) қаңғыбас иттер мен мысықтарды аулау және жоюды ұйымдастыру;</w:t>
      </w:r>
      <w:r>
        <w:br/>
      </w:r>
      <w:r>
        <w:rPr>
          <w:rFonts w:ascii="Times New Roman"/>
          <w:b w:val="false"/>
          <w:i w:val="false"/>
          <w:color w:val="000000"/>
          <w:sz w:val="28"/>
        </w:rPr>
        <w:t>
      11) ветеринариялық (ветеринариялық-санитарлық)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12) мүдделi тұлғаларға өткізіліп жатқан ветеринариялық iс-шаралар туралы ақпарат берудi ұйымдастыру және қамтамасыз ету;</w:t>
      </w:r>
      <w:r>
        <w:br/>
      </w:r>
      <w:r>
        <w:rPr>
          <w:rFonts w:ascii="Times New Roman"/>
          <w:b w:val="false"/>
          <w:i w:val="false"/>
          <w:color w:val="000000"/>
          <w:sz w:val="28"/>
        </w:rPr>
        <w:t>
      13) ветеринария мәселелерi бойынша халықтың арасында ағарту жұмыстарын жүргiзеді;</w:t>
      </w:r>
      <w:r>
        <w:br/>
      </w:r>
      <w:r>
        <w:rPr>
          <w:rFonts w:ascii="Times New Roman"/>
          <w:b w:val="false"/>
          <w:i w:val="false"/>
          <w:color w:val="000000"/>
          <w:sz w:val="28"/>
        </w:rPr>
        <w:t>
      14)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r>
        <w:br/>
      </w:r>
      <w:r>
        <w:rPr>
          <w:rFonts w:ascii="Times New Roman"/>
          <w:b w:val="false"/>
          <w:i w:val="false"/>
          <w:color w:val="000000"/>
          <w:sz w:val="28"/>
        </w:rPr>
        <w:t>
      15) жануарлар саулығы мен адамның денсаулығына қауiп төндiретiн жануарларды, жануарлардан алынатын өнiмдер мен шикiзатты алып қоймай залалсыздандыру (зарарсыздандыру) және қайта өңдеу;</w:t>
      </w:r>
      <w:r>
        <w:br/>
      </w:r>
      <w:r>
        <w:rPr>
          <w:rFonts w:ascii="Times New Roman"/>
          <w:b w:val="false"/>
          <w:i w:val="false"/>
          <w:color w:val="000000"/>
          <w:sz w:val="28"/>
        </w:rPr>
        <w:t>
      16) жануарлар саулығы мен адамның денсаулығына қауiп төндiретiн, алып қоймай залалсыздандыру (зарарсыздандыру)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17)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карантинді немесе шектеу іс-шараларын белгілеу туралы қаулы шешімдер қабылдау;</w:t>
      </w:r>
      <w:r>
        <w:br/>
      </w:r>
      <w:r>
        <w:rPr>
          <w:rFonts w:ascii="Times New Roman"/>
          <w:b w:val="false"/>
          <w:i w:val="false"/>
          <w:color w:val="000000"/>
          <w:sz w:val="28"/>
        </w:rPr>
        <w:t>
      18)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шешімдер қабылдау;</w:t>
      </w:r>
      <w:r>
        <w:br/>
      </w:r>
      <w:r>
        <w:rPr>
          <w:rFonts w:ascii="Times New Roman"/>
          <w:b w:val="false"/>
          <w:i w:val="false"/>
          <w:color w:val="000000"/>
          <w:sz w:val="28"/>
        </w:rPr>
        <w:t>
      19)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20)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ұйымдастырады;</w:t>
      </w:r>
      <w:r>
        <w:br/>
      </w:r>
      <w:r>
        <w:rPr>
          <w:rFonts w:ascii="Times New Roman"/>
          <w:b w:val="false"/>
          <w:i w:val="false"/>
          <w:color w:val="000000"/>
          <w:sz w:val="28"/>
        </w:rPr>
        <w:t>
      21)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22) ауыл шаруашылығы жануарларының жеке нөмірлеріне қажеттілікті айқындау және облыстың жергiлiктi атқарушы органына (әкiмдiгiне) ақпарат беру;</w:t>
      </w:r>
      <w:r>
        <w:br/>
      </w:r>
      <w:r>
        <w:rPr>
          <w:rFonts w:ascii="Times New Roman"/>
          <w:b w:val="false"/>
          <w:i w:val="false"/>
          <w:color w:val="000000"/>
          <w:sz w:val="28"/>
        </w:rPr>
        <w:t>
      23) ветеринариялық есепке алу мен есептілікті жинақтау, талдау және оларды облыстың жергiлiктi атқарушы органына (әкiмдiгiне) ұсыну;</w:t>
      </w:r>
      <w:r>
        <w:br/>
      </w:r>
      <w:r>
        <w:rPr>
          <w:rFonts w:ascii="Times New Roman"/>
          <w:b w:val="false"/>
          <w:i w:val="false"/>
          <w:color w:val="000000"/>
          <w:sz w:val="28"/>
        </w:rPr>
        <w:t>
      24) облыстың жергiлiктi атқарушы органына (әкiмдiгiне)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25) облыстың жергiлiктi атқарушы органына (әкiмдiгiне)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26)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27) облыстың жергiлiктi атқарушы органына (әкiмдiгiне)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тiркеуді жүзеге асыру;</w:t>
      </w:r>
      <w:r>
        <w:br/>
      </w:r>
      <w:r>
        <w:rPr>
          <w:rFonts w:ascii="Times New Roman"/>
          <w:b w:val="false"/>
          <w:i w:val="false"/>
          <w:color w:val="000000"/>
          <w:sz w:val="28"/>
        </w:rPr>
        <w:t>
      30)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кепілге қоюды мемлекеттiк тiркеуді жүзеге асыру;</w:t>
      </w:r>
      <w:r>
        <w:br/>
      </w:r>
      <w:r>
        <w:rPr>
          <w:rFonts w:ascii="Times New Roman"/>
          <w:b w:val="false"/>
          <w:i w:val="false"/>
          <w:color w:val="000000"/>
          <w:sz w:val="28"/>
        </w:rPr>
        <w:t>
      31)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өткiзуді жүзеге асыру;</w:t>
      </w:r>
      <w:r>
        <w:br/>
      </w:r>
      <w:r>
        <w:rPr>
          <w:rFonts w:ascii="Times New Roman"/>
          <w:b w:val="false"/>
          <w:i w:val="false"/>
          <w:color w:val="000000"/>
          <w:sz w:val="28"/>
        </w:rPr>
        <w:t>
      32) тракторларды және олардың базасында дайындалған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беруді жүзеге асыру;</w:t>
      </w:r>
      <w:r>
        <w:br/>
      </w:r>
      <w:r>
        <w:rPr>
          <w:rFonts w:ascii="Times New Roman"/>
          <w:b w:val="false"/>
          <w:i w:val="false"/>
          <w:color w:val="000000"/>
          <w:sz w:val="28"/>
        </w:rPr>
        <w:t>
      33) 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34) Қазақстан Республикасының заңнамасымен жергілікті атқарушы органына жүктелетін өзге де өкілеттіліктерді жүзеге асыру.</w:t>
      </w:r>
      <w:r>
        <w:br/>
      </w:r>
      <w:r>
        <w:rPr>
          <w:rFonts w:ascii="Times New Roman"/>
          <w:b w:val="false"/>
          <w:i w:val="false"/>
          <w:color w:val="000000"/>
          <w:sz w:val="28"/>
        </w:rPr>
        <w:t>
      17. Мемлекеттік органның құқықтары мен міндеттері:</w:t>
      </w:r>
      <w:r>
        <w:br/>
      </w:r>
      <w:r>
        <w:rPr>
          <w:rFonts w:ascii="Times New Roman"/>
          <w:b w:val="false"/>
          <w:i w:val="false"/>
          <w:color w:val="000000"/>
          <w:sz w:val="28"/>
        </w:rPr>
        <w:t>
      1) мемлекеттік орган өзінің құзыреті шегінде:</w:t>
      </w:r>
      <w:r>
        <w:br/>
      </w:r>
      <w:r>
        <w:rPr>
          <w:rFonts w:ascii="Times New Roman"/>
          <w:b w:val="false"/>
          <w:i w:val="false"/>
          <w:color w:val="000000"/>
          <w:sz w:val="28"/>
        </w:rPr>
        <w:t>
      жергілікті бюджеттен қаржыландырылатын мемлекеттік органдар мен өзге де ұйымдардан қажетті ақпараттарды алуға;</w:t>
      </w:r>
      <w:r>
        <w:br/>
      </w:r>
      <w:r>
        <w:rPr>
          <w:rFonts w:ascii="Times New Roman"/>
          <w:b w:val="false"/>
          <w:i w:val="false"/>
          <w:color w:val="000000"/>
          <w:sz w:val="28"/>
        </w:rPr>
        <w:t>
      мемлекеттік органның құзырына жатқызылған мәселелер бойынша барлық меншік нысанды кәсіпорындардан, мекемелер мен ұйымдардан қажетті ақпараттарды, құжаттарды, өзге де материалдарды, ауызша және жазбаша түсіндірмелерді сұратуға және алуға;</w:t>
      </w:r>
      <w:r>
        <w:br/>
      </w:r>
      <w:r>
        <w:rPr>
          <w:rFonts w:ascii="Times New Roman"/>
          <w:b w:val="false"/>
          <w:i w:val="false"/>
          <w:color w:val="000000"/>
          <w:sz w:val="28"/>
        </w:rPr>
        <w:t>
      мемлекеттік органдардың иелігіндегі ақпараттық деректер қорын пайдалануға;</w:t>
      </w:r>
      <w:r>
        <w:br/>
      </w:r>
      <w:r>
        <w:rPr>
          <w:rFonts w:ascii="Times New Roman"/>
          <w:b w:val="false"/>
          <w:i w:val="false"/>
          <w:color w:val="000000"/>
          <w:sz w:val="28"/>
        </w:rPr>
        <w:t>
      мемлекеттік және мемлекеттік емес органдар және ұйымдармен аудан мемлекеттік органның құзырына жатқызылған мәселелер бойынша қызметтік хат алмасуға;</w:t>
      </w:r>
      <w:r>
        <w:br/>
      </w:r>
      <w:r>
        <w:rPr>
          <w:rFonts w:ascii="Times New Roman"/>
          <w:b w:val="false"/>
          <w:i w:val="false"/>
          <w:color w:val="000000"/>
          <w:sz w:val="28"/>
        </w:rPr>
        <w:t>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 құқылы;</w:t>
      </w:r>
      <w:r>
        <w:br/>
      </w:r>
      <w:r>
        <w:rPr>
          <w:rFonts w:ascii="Times New Roman"/>
          <w:b w:val="false"/>
          <w:i w:val="false"/>
          <w:color w:val="000000"/>
          <w:sz w:val="28"/>
        </w:rPr>
        <w:t>
      2) мемлекеттік органның міндеттері:</w:t>
      </w:r>
      <w:r>
        <w:br/>
      </w:r>
      <w:r>
        <w:rPr>
          <w:rFonts w:ascii="Times New Roman"/>
          <w:b w:val="false"/>
          <w:i w:val="false"/>
          <w:color w:val="000000"/>
          <w:sz w:val="28"/>
        </w:rPr>
        <w:t>
      Қазақстан Республикасының заңдарын сақтау;</w:t>
      </w:r>
      <w:r>
        <w:br/>
      </w:r>
      <w:r>
        <w:rPr>
          <w:rFonts w:ascii="Times New Roman"/>
          <w:b w:val="false"/>
          <w:i w:val="false"/>
          <w:color w:val="000000"/>
          <w:sz w:val="28"/>
        </w:rPr>
        <w:t>
      заңнамада белгіленген тәртіппен салық және бюджетке төленетін басқа да міндетті төлемдерді төлеу;</w:t>
      </w:r>
      <w:r>
        <w:br/>
      </w:r>
      <w:r>
        <w:rPr>
          <w:rFonts w:ascii="Times New Roman"/>
          <w:b w:val="false"/>
          <w:i w:val="false"/>
          <w:color w:val="000000"/>
          <w:sz w:val="28"/>
        </w:rPr>
        <w:t>
      Қазақстан Республикасының заңнамалық актілеріне сәйкес жауапкершілікте болу;</w:t>
      </w:r>
      <w:r>
        <w:br/>
      </w:r>
      <w:r>
        <w:rPr>
          <w:rFonts w:ascii="Times New Roman"/>
          <w:b w:val="false"/>
          <w:i w:val="false"/>
          <w:color w:val="000000"/>
          <w:sz w:val="28"/>
        </w:rPr>
        <w:t>
      Қазақстан Республикасының қолданыстағы заңнамалық актілеріне сәйкес өзге де құқықар мен міндеттерді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18. "Теректі ауданының ауыл шаруашылығы және ветеринария бөлімі" мемлекеттік мекемесіне басшылықты "Теректі ауданының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"Теректі ауданының ауыл шаруашылығы және ветеринария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20. "Теректі ауданының ауыл шаруашылығы және ветеринария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21. "Теректі ауданының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2) заңдарға сәйкес мемлекеттік мекеменің қызметкерлерін қызметке тағайындайды және босатады;</w:t>
      </w:r>
      <w:r>
        <w:br/>
      </w:r>
      <w:r>
        <w:rPr>
          <w:rFonts w:ascii="Times New Roman"/>
          <w:b w:val="false"/>
          <w:i w:val="false"/>
          <w:color w:val="000000"/>
          <w:sz w:val="28"/>
        </w:rPr>
        <w:t>
      3) заңдарда белгіленген тәртіппен мемлекеттік мекеменің қызметкерлеріне көтермелеу, материалдық көмек көрсету, тәртіптік жазалар қолдану мәселелерін шешеді;</w:t>
      </w:r>
      <w:r>
        <w:br/>
      </w:r>
      <w:r>
        <w:rPr>
          <w:rFonts w:ascii="Times New Roman"/>
          <w:b w:val="false"/>
          <w:i w:val="false"/>
          <w:color w:val="000000"/>
          <w:sz w:val="28"/>
        </w:rPr>
        <w:t>
      4) мемлекеттік мекеменің актілеріне қол қояды;</w:t>
      </w:r>
      <w:r>
        <w:br/>
      </w:r>
      <w:r>
        <w:rPr>
          <w:rFonts w:ascii="Times New Roman"/>
          <w:b w:val="false"/>
          <w:i w:val="false"/>
          <w:color w:val="000000"/>
          <w:sz w:val="28"/>
        </w:rPr>
        <w:t>
      5) мемлекеттік мекеменінің басқа мемлекеттік органдарда және ұйымдарда мүддесін білдіреді;</w:t>
      </w:r>
      <w:r>
        <w:br/>
      </w:r>
      <w:r>
        <w:rPr>
          <w:rFonts w:ascii="Times New Roman"/>
          <w:b w:val="false"/>
          <w:i w:val="false"/>
          <w:color w:val="000000"/>
          <w:sz w:val="28"/>
        </w:rPr>
        <w:t>
      6) сыбайлас жемқорлықпен күрес жөніндегі жұмыстарды жүргізеді және жұмысқа дербес жауап береді;</w:t>
      </w:r>
      <w:r>
        <w:br/>
      </w: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облыстық, аудандық мәслихаттың өз өкілеттіктері шегінде қабылдаған актілерінің жедел және нақты орындалуы үшін дербес жауап береді;</w:t>
      </w:r>
      <w:r>
        <w:br/>
      </w:r>
      <w:r>
        <w:rPr>
          <w:rFonts w:ascii="Times New Roman"/>
          <w:b w:val="false"/>
          <w:i w:val="false"/>
          <w:color w:val="000000"/>
          <w:sz w:val="28"/>
        </w:rPr>
        <w:t>
      8) Қазақстан Республикаларының қолданыстағы заңнамаларына сәйкес өзге де өкілдіктерді жүзеге асырады.</w:t>
      </w:r>
      <w:r>
        <w:br/>
      </w:r>
      <w:r>
        <w:rPr>
          <w:rFonts w:ascii="Times New Roman"/>
          <w:b w:val="false"/>
          <w:i w:val="false"/>
          <w:color w:val="000000"/>
          <w:sz w:val="28"/>
        </w:rPr>
        <w:t>
      "Теректі ауданының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23. Осы Ережеден туындайтын мәселелерді әзірлеудің және қараудың тәртібін мемлекеттік органның бірінші басшысы реттеп отырады.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24. "Теректі ауданының ауыл шаруашылығы және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"Теректі ауданының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"Теректі ауданының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26. Егер заңнамада өзгеше көзделмесе, "Теректі ауданының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27. "Теректі ауданының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