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4a66" w14:textId="6074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аумағында бөлек жергiлiктi қоғамдастық жиындарын өткiзу және жергiлiкті қоғамдастық жиынына қатысу үшiн ауыл, көше, көппәтерлi тұрғын үй тұрғындары өкiлдерiнiң санын айқындау тәртiбi туралы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мәслихаттың 2014 жылғы 6 наурыздағы № 17-4 шешімі. Батыс Қазақстан облысы Әділет департаментінде 2014 жылғы 2 сәуірде № 3471 болып тіркелді. Күші жойылды - Батыс Қазақстан облысы Сырым аудандық мәслихатының 2023 жылғы 18 қазандағы № 10-5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18.10.2023 </w:t>
      </w:r>
      <w:r>
        <w:rPr>
          <w:rFonts w:ascii="Times New Roman"/>
          <w:b w:val="false"/>
          <w:i w:val="false"/>
          <w:color w:val="ff0000"/>
          <w:sz w:val="28"/>
        </w:rPr>
        <w:t>№ 10-5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Сырым аудандық мәслихатының 13.04.2022 </w:t>
      </w:r>
      <w:r>
        <w:rPr>
          <w:rFonts w:ascii="Times New Roman"/>
          <w:b w:val="false"/>
          <w:i w:val="false"/>
          <w:color w:val="000000"/>
          <w:sz w:val="28"/>
        </w:rPr>
        <w:t>№ 17-4</w:t>
      </w:r>
      <w:r>
        <w:rPr>
          <w:rFonts w:ascii="Times New Roman"/>
          <w:b w:val="false"/>
          <w:i w:val="false"/>
          <w:color w:val="00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Сырым аудандық мәслихатының 13.04.2022 </w:t>
      </w:r>
      <w:r>
        <w:rPr>
          <w:rFonts w:ascii="Times New Roman"/>
          <w:b w:val="false"/>
          <w:i w:val="false"/>
          <w:color w:val="000000"/>
          <w:sz w:val="28"/>
        </w:rPr>
        <w:t>№ 17-4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берiлiп отырған Сырым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 Осы шешiм алғашқы ресми жарияланған күнінен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Қазмағамбетов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Галимов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 xml:space="preserve">2014 жылғы 6 наурыздағы </w:t>
            </w:r>
            <w:r>
              <w:br/>
            </w:r>
            <w:r>
              <w:rPr>
                <w:rFonts w:ascii="Times New Roman"/>
                <w:b w:val="false"/>
                <w:i w:val="false"/>
                <w:color w:val="000000"/>
                <w:sz w:val="20"/>
              </w:rPr>
              <w:t>№ 17-4 шешіміне қосымша</w:t>
            </w:r>
          </w:p>
        </w:tc>
      </w:tr>
    </w:tbl>
    <w:p>
      <w:pPr>
        <w:spacing w:after="0"/>
        <w:ind w:left="0"/>
        <w:jc w:val="left"/>
      </w:pPr>
      <w:r>
        <w:rPr>
          <w:rFonts w:ascii="Times New Roman"/>
          <w:b/>
          <w:i w:val="false"/>
          <w:color w:val="000000"/>
        </w:rPr>
        <w:t xml:space="preserve"> Сырым ауданының аумағында бөлек жергiлiктi қоғамдастық жиындарын өткiзу және жергiлiкті қоғамдастық жиынына қатысу үшiн ауыл, көше, көппәтерлi тұрғын үй тұрғындары өкiлдерiнiң санын айқындау тәртiбi туралы қағидасы</w:t>
      </w:r>
    </w:p>
    <w:p>
      <w:pPr>
        <w:spacing w:after="0"/>
        <w:ind w:left="0"/>
        <w:jc w:val="both"/>
      </w:pPr>
      <w:r>
        <w:rPr>
          <w:rFonts w:ascii="Times New Roman"/>
          <w:b w:val="false"/>
          <w:i w:val="false"/>
          <w:color w:val="ff0000"/>
          <w:sz w:val="28"/>
        </w:rPr>
        <w:t xml:space="preserve">
      Ескерту. Қағида жаңа редакцияда – Батыс Қазақстан облысы Сырым аудандық мәслихатының 13.04.2022 </w:t>
      </w:r>
      <w:r>
        <w:rPr>
          <w:rFonts w:ascii="Times New Roman"/>
          <w:b w:val="false"/>
          <w:i w:val="false"/>
          <w:color w:val="ff0000"/>
          <w:sz w:val="28"/>
        </w:rPr>
        <w:t>№ 17-4</w:t>
      </w:r>
      <w:r>
        <w:rPr>
          <w:rFonts w:ascii="Times New Roman"/>
          <w:b w:val="false"/>
          <w:i w:val="false"/>
          <w:color w:val="ff0000"/>
          <w:sz w:val="28"/>
        </w:rPr>
        <w:t xml:space="preserve"> шешімімен (01.01.2022 бастап қолданысқа енгізіледі).</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Осы Сырым ауданының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Сырым ауданының аумағындағы бөлек жергілікті қоғамдастық жиындарын өткізу және ауыл, көше, көппәтерлi тұрғын үй тұрғындары өкiлдерiнiң санын айқындау тәртібін белгілейді.</w:t>
      </w:r>
    </w:p>
    <w:p>
      <w:pPr>
        <w:spacing w:after="0"/>
        <w:ind w:left="0"/>
        <w:jc w:val="both"/>
      </w:pPr>
      <w:r>
        <w:rPr>
          <w:rFonts w:ascii="Times New Roman"/>
          <w:b w:val="false"/>
          <w:i w:val="false"/>
          <w:color w:val="000000"/>
          <w:sz w:val="28"/>
        </w:rPr>
        <w:t>
      2. Сырым ауданының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өткізіледі.</w:t>
      </w:r>
    </w:p>
    <w:p>
      <w:pPr>
        <w:spacing w:after="0"/>
        <w:ind w:left="0"/>
        <w:jc w:val="both"/>
      </w:pPr>
      <w:r>
        <w:rPr>
          <w:rFonts w:ascii="Times New Roman"/>
          <w:b w:val="false"/>
          <w:i w:val="false"/>
          <w:color w:val="000000"/>
          <w:sz w:val="28"/>
        </w:rPr>
        <w:t>
      2. Осы Қағидада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Жергiлiктi қоғамдастық жиынына қатысу үшiн ауыл, көше, көппәтерлi тұрғын үй тұрғындары өкiлдерiнің кандидатураларын осы қағидамен айқындалған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Жергiлiктi қоғамдастықтың бөлек жиынына қатысушылардың ең көп даусын жинаған кандидаттар сайланған болып есептеледі.</w:t>
      </w:r>
    </w:p>
    <w:bookmarkStart w:name="z6" w:id="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