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c8c2" w14:textId="b96c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2013 жылғы 27 желтоқсандағы №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2014 жылғы 24 желтоқсандағы № 31-3 шешімі. Батыс Қазақстан облысының әділет департаментінде 2015 жылғы 27 қаңтарда № 3782 болып тіркелді. Күші жойылды - Батыс Қазақстан облысы Казталов аудандық мәслихатының 2020 жылғы 30 сәуірдегі № 47-1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30.04.2020 </w:t>
      </w:r>
      <w:r>
        <w:rPr>
          <w:rFonts w:ascii="Times New Roman"/>
          <w:b w:val="false"/>
          <w:i w:val="false"/>
          <w:color w:val="ff0000"/>
          <w:sz w:val="28"/>
        </w:rPr>
        <w:t>№ 47-1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Казталов аудандық мәслихатының 2013 жылғы 27 желтоқсандағы №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3411 тіркелген, 2014 жылғы 24 қаңтардағы "Ауыл айнасы"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Казталов ауданының әлеуметтік көмек көрсету, оның мөлшерлерін белгілеу және мұқтаж азаматтардың жекелеген санаттарының тізбесін айқындау қағидасының </w:t>
      </w:r>
      <w:r>
        <w:rPr>
          <w:rFonts w:ascii="Times New Roman"/>
          <w:b w:val="false"/>
          <w:i w:val="false"/>
          <w:color w:val="000000"/>
          <w:sz w:val="28"/>
        </w:rPr>
        <w:t>9-тармағында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 тармақшасы жаңа редакцияда жазылсын:</w:t>
      </w:r>
    </w:p>
    <w:bookmarkEnd w:id="3"/>
    <w:bookmarkStart w:name="z7" w:id="4"/>
    <w:p>
      <w:pPr>
        <w:spacing w:after="0"/>
        <w:ind w:left="0"/>
        <w:jc w:val="both"/>
      </w:pPr>
      <w:r>
        <w:rPr>
          <w:rFonts w:ascii="Times New Roman"/>
          <w:b w:val="false"/>
          <w:i w:val="false"/>
          <w:color w:val="000000"/>
          <w:sz w:val="28"/>
        </w:rPr>
        <w:t>
      "1) қатерлі ісік ауруларына, туберкулезбен ауыратындарға аурулығын дәлелдейтін анықтама негізінде табыстарын есепке алмай 15 АЕК мөлшерінде;";</w:t>
      </w:r>
    </w:p>
    <w:bookmarkEnd w:id="4"/>
    <w:bookmarkStart w:name="z8" w:id="5"/>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Казталов аудандық мәслихат аппаратының басшысы (А. Берденов)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"КЕЛIСIЛДІ"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____________Б. Мәкен</w:t>
      </w:r>
      <w:r>
        <w:br/>
      </w:r>
      <w:r>
        <w:rPr>
          <w:rFonts w:ascii="Times New Roman"/>
          <w:b w:val="false"/>
          <w:i w:val="false"/>
          <w:color w:val="000000"/>
          <w:sz w:val="28"/>
        </w:rPr>
        <w:t>06.01.2015 ж.</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ауданының</w:t>
            </w:r>
            <w:r>
              <w:br/>
            </w:r>
            <w:r>
              <w:rPr>
                <w:rFonts w:ascii="Times New Roman"/>
                <w:b w:val="false"/>
                <w:i w:val="false"/>
                <w:color w:val="000000"/>
                <w:sz w:val="20"/>
              </w:rPr>
              <w:t>әлеуметтік көмек көрсету,</w:t>
            </w:r>
            <w:r>
              <w:br/>
            </w:r>
            <w:r>
              <w:rPr>
                <w:rFonts w:ascii="Times New Roman"/>
                <w:b w:val="false"/>
                <w:i w:val="false"/>
                <w:color w:val="000000"/>
                <w:sz w:val="20"/>
              </w:rPr>
              <w:t>оның мөлшерлерін белгілеу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3-қосымша</w:t>
            </w:r>
          </w:p>
        </w:tc>
      </w:tr>
    </w:tbl>
    <w:bookmarkStart w:name="z15" w:id="9"/>
    <w:p>
      <w:pPr>
        <w:spacing w:after="0"/>
        <w:ind w:left="0"/>
        <w:jc w:val="both"/>
      </w:pPr>
      <w:r>
        <w:rPr>
          <w:rFonts w:ascii="Times New Roman"/>
          <w:b w:val="false"/>
          <w:i w:val="false"/>
          <w:color w:val="000000"/>
          <w:sz w:val="28"/>
        </w:rPr>
        <w:t>
      Алушылардың жекелеген санаттары үшін атаулы күндер мен мереке</w:t>
      </w:r>
      <w:r>
        <w:br/>
      </w:r>
      <w:r>
        <w:rPr>
          <w:rFonts w:ascii="Times New Roman"/>
          <w:b w:val="false"/>
          <w:i w:val="false"/>
          <w:color w:val="000000"/>
          <w:sz w:val="28"/>
        </w:rPr>
        <w:t>күндеріне әлеуметтік көмектің бірыңғай мөлшерлері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17"/>
        <w:gridCol w:w="9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w:t>
            </w:r>
          </w:p>
          <w:bookmarkEnd w:id="10"/>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медалімен әрi "Қоршаудағы Ленинград тұрғыны" белгiсiмен наградталған азаматтар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3.</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4.</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қайталап некеге отырмаған ата-ана, зайып (жұбай)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5.</w:t>
            </w:r>
          </w:p>
          <w:bookmarkEnd w:id="15"/>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медальдерiмен наградталмаған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6.</w:t>
            </w:r>
          </w:p>
          <w:bookmarkEnd w:id="16"/>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мүгедек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7.</w:t>
            </w:r>
          </w:p>
          <w:bookmarkEnd w:id="17"/>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38" w:id="18"/>
    <w:p>
      <w:pPr>
        <w:spacing w:after="0"/>
        <w:ind w:left="0"/>
        <w:jc w:val="both"/>
      </w:pPr>
      <w:r>
        <w:rPr>
          <w:rFonts w:ascii="Times New Roman"/>
          <w:b w:val="false"/>
          <w:i w:val="false"/>
          <w:color w:val="000000"/>
          <w:sz w:val="28"/>
        </w:rPr>
        <w:t>
      Ескерту: аббревиатуралардың шешімі:</w:t>
      </w:r>
    </w:p>
    <w:bookmarkEnd w:id="18"/>
    <w:bookmarkStart w:name="z39" w:id="19"/>
    <w:p>
      <w:pPr>
        <w:spacing w:after="0"/>
        <w:ind w:left="0"/>
        <w:jc w:val="both"/>
      </w:pPr>
      <w:r>
        <w:rPr>
          <w:rFonts w:ascii="Times New Roman"/>
          <w:b w:val="false"/>
          <w:i w:val="false"/>
          <w:color w:val="000000"/>
          <w:sz w:val="28"/>
        </w:rPr>
        <w:t>
      АЕК – айлық есептік көрсеткіш;</w:t>
      </w:r>
    </w:p>
    <w:bookmarkEnd w:id="19"/>
    <w:bookmarkStart w:name="z40" w:id="20"/>
    <w:p>
      <w:pPr>
        <w:spacing w:after="0"/>
        <w:ind w:left="0"/>
        <w:jc w:val="both"/>
      </w:pPr>
      <w:r>
        <w:rPr>
          <w:rFonts w:ascii="Times New Roman"/>
          <w:b w:val="false"/>
          <w:i w:val="false"/>
          <w:color w:val="000000"/>
          <w:sz w:val="28"/>
        </w:rPr>
        <w:t>
      КСР Одағы – Кеңестік Социалистік Республикалар Одағы;</w:t>
      </w:r>
    </w:p>
    <w:bookmarkEnd w:id="20"/>
    <w:bookmarkStart w:name="z41" w:id="21"/>
    <w:p>
      <w:pPr>
        <w:spacing w:after="0"/>
        <w:ind w:left="0"/>
        <w:jc w:val="both"/>
      </w:pPr>
      <w:r>
        <w:rPr>
          <w:rFonts w:ascii="Times New Roman"/>
          <w:b w:val="false"/>
          <w:i w:val="false"/>
          <w:color w:val="000000"/>
          <w:sz w:val="28"/>
        </w:rPr>
        <w:t>
      Чернобыль АЭС - Чернобыль атом электр станциясы.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