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e02d" w14:textId="e20e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ауыл шарушылығы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2014 жылғы 16 маусымдағы № 452 қаулысы. Батыс Қазақстан облысы Әділет департаментінде 2014 жылғы 25 маусымда № 3578 болып тіркелді. Күші жойылды - Батыс Қазақстан облысы Зеленов ауданы әкімдігінің 2017 жылғы 23 маусымдағы № 349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Зеленов ауданы әкімдігінің 23.06.2017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 410 "Қазақстан Республикасы мемлекеттiк органының үлгi ережесiн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әкiмдiгi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"Зеленов ауданының ауыл шаруашылығы бөлiмi" мемлекеттiк мекемесi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"Зеленов ауданының ауыл шаруашылығы бөлiмi" мемлекеттiк мекемесi қолданыстағы заңнамаларға сәйкес осы қаулыдан туындайтын қажеттi шараларды 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әкiмiнiң орынбасары А. Т. Амангалиевке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маусымдағы № 452</w:t>
            </w:r>
            <w:r>
              <w:br/>
            </w:r>
            <w:r>
              <w:rPr>
                <w:rFonts w:ascii="Times New Roman"/>
                <w:b w:val="false"/>
                <w:i w:val="false"/>
                <w:color w:val="000000"/>
                <w:sz w:val="20"/>
              </w:rPr>
              <w:t>Зеленов ауданы әкімдігінің</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"Зеленов ауданының ауыл шаруашылығы бөлімі"</w:t>
      </w:r>
      <w:r>
        <w:br/>
      </w:r>
      <w:r>
        <w:rPr>
          <w:rFonts w:ascii="Times New Roman"/>
          <w:b/>
          <w:i w:val="false"/>
          <w:color w:val="000000"/>
        </w:rPr>
        <w:t>мемлекеттік мекемесі туралы ереже</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1. "Зеленов ауданының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"Зеленов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 "Зеленов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"Зеленов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5. "Зеленов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"Зеленов ауданының ауыл шаруашылығы бөлімі" мемлекеттік мекемесі өз құзыретінің мәселелері бойынша заңнамада белгіленген тәртіппен "Зеленов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"Зеленов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090600, Қазақстан Республикасы, Батыс Қазақстан облысы, Зеленов ауданы, Переметный ауылы, Мирная көшесі, 3.</w:t>
      </w:r>
      <w:r>
        <w:br/>
      </w:r>
      <w:r>
        <w:rPr>
          <w:rFonts w:ascii="Times New Roman"/>
          <w:b w:val="false"/>
          <w:i w:val="false"/>
          <w:color w:val="000000"/>
          <w:sz w:val="28"/>
        </w:rPr>
        <w:t>
      9. Мемлекеттік органның толық атауы - "Зеленов ауданының ауыл шаруашылығы бөлімі" мемлекеттік мекемесі.</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"Зеленов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11. "Зеленов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12. "Зеленов ауданының ауыл шаруашылығы бөлімі" мемлекеттік мекемесіне кәсіпкерлік субъектілерімен "Зеленов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"Зеленов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both"/>
      </w:pPr>
      <w:r>
        <w:rPr>
          <w:rFonts w:ascii="Times New Roman"/>
          <w:b w:val="false"/>
          <w:i w:val="false"/>
          <w:color w:val="000000"/>
          <w:sz w:val="28"/>
        </w:rPr>
        <w:t>
      13. "Зеленов ауданының ауыл шаруашылығы бөлімі" мемлекеттік мекемесінің миссиясы:</w:t>
      </w:r>
      <w:r>
        <w:br/>
      </w:r>
      <w:r>
        <w:rPr>
          <w:rFonts w:ascii="Times New Roman"/>
          <w:b w:val="false"/>
          <w:i w:val="false"/>
          <w:color w:val="000000"/>
          <w:sz w:val="28"/>
        </w:rPr>
        <w:t>
      1) Зеленов ауданының атқарушы билік органының қызметін сапалы және мерзімді ақпараттық-талдаулық қолдау және ұйымдастырушылық-құқықтық қамтамасыз ету;</w:t>
      </w:r>
      <w:r>
        <w:br/>
      </w:r>
      <w:r>
        <w:rPr>
          <w:rFonts w:ascii="Times New Roman"/>
          <w:b w:val="false"/>
          <w:i w:val="false"/>
          <w:color w:val="000000"/>
          <w:sz w:val="28"/>
        </w:rPr>
        <w:t>
      2) ақпараттық қамтамасыз ету, мемлекеттік қызметтерді көрсету саласында мемлекеттік саясатты жүзеге асыру.</w:t>
      </w:r>
      <w:r>
        <w:br/>
      </w:r>
      <w:r>
        <w:rPr>
          <w:rFonts w:ascii="Times New Roman"/>
          <w:b w:val="false"/>
          <w:i w:val="false"/>
          <w:color w:val="000000"/>
          <w:sz w:val="28"/>
        </w:rPr>
        <w:t>
      14. Міндеттері:</w:t>
      </w:r>
      <w:r>
        <w:br/>
      </w:r>
      <w:r>
        <w:rPr>
          <w:rFonts w:ascii="Times New Roman"/>
          <w:b w:val="false"/>
          <w:i w:val="false"/>
          <w:color w:val="000000"/>
          <w:sz w:val="28"/>
        </w:rPr>
        <w:t>
      "Зеленов ауданының ауыл шаруашылығы бөлімі" мемлекеттік мекемесінің негізгі міндеті ауыл шаруашылығы саласындағы мемлекеттiк саясатты жүзеге асыру болып табылады.</w:t>
      </w:r>
      <w:r>
        <w:br/>
      </w:r>
      <w:r>
        <w:rPr>
          <w:rFonts w:ascii="Times New Roman"/>
          <w:b w:val="false"/>
          <w:i w:val="false"/>
          <w:color w:val="000000"/>
          <w:sz w:val="28"/>
        </w:rPr>
        <w:t>
      15. Функциялары:</w:t>
      </w:r>
      <w:r>
        <w:br/>
      </w:r>
      <w:r>
        <w:rPr>
          <w:rFonts w:ascii="Times New Roman"/>
          <w:b w:val="false"/>
          <w:i w:val="false"/>
          <w:color w:val="000000"/>
          <w:sz w:val="28"/>
        </w:rPr>
        <w:t>
      1) агроөнеркәсiптiк кешен субъектілерiн заңнамаға сәйкес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3) ауылдық аумақтарды дамытудың мониторингін жүргізу;</w:t>
      </w:r>
      <w:r>
        <w:br/>
      </w:r>
      <w:r>
        <w:rPr>
          <w:rFonts w:ascii="Times New Roman"/>
          <w:b w:val="false"/>
          <w:i w:val="false"/>
          <w:color w:val="000000"/>
          <w:sz w:val="28"/>
        </w:rPr>
        <w:t>
      4)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5) тиісті өңірде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6) "Агроөнеркәсіп кешеніндегі үздік кәсіп иесі" конкурсын өткізу;</w:t>
      </w:r>
      <w:r>
        <w:br/>
      </w:r>
      <w:r>
        <w:rPr>
          <w:rFonts w:ascii="Times New Roman"/>
          <w:b w:val="false"/>
          <w:i w:val="false"/>
          <w:color w:val="000000"/>
          <w:sz w:val="28"/>
        </w:rPr>
        <w:t>
      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мемлекеттiк тiркеуді жүзеге асырады;</w:t>
      </w:r>
      <w:r>
        <w:br/>
      </w:r>
      <w:r>
        <w:rPr>
          <w:rFonts w:ascii="Times New Roman"/>
          <w:b w:val="false"/>
          <w:i w:val="false"/>
          <w:color w:val="000000"/>
          <w:sz w:val="28"/>
        </w:rPr>
        <w:t>
      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жүрiп өту мүмкiндiгi жоғары арнайы машиналарды кепiлге қоюды мемлекеттiк тiркеуді жүзеге асырады;</w:t>
      </w:r>
      <w:r>
        <w:br/>
      </w:r>
      <w:r>
        <w:rPr>
          <w:rFonts w:ascii="Times New Roman"/>
          <w:b w:val="false"/>
          <w:i w:val="false"/>
          <w:color w:val="000000"/>
          <w:sz w:val="28"/>
        </w:rPr>
        <w:t>
      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 мен механизмдерiн, жүріп өту мүмкіндігі жоғары арнайы машиналарды жыл сайынғы мемлекеттiк техникалық байқаудан өткізуді жүзеге асырады;</w:t>
      </w:r>
      <w:r>
        <w:br/>
      </w:r>
      <w:r>
        <w:rPr>
          <w:rFonts w:ascii="Times New Roman"/>
          <w:b w:val="false"/>
          <w:i w:val="false"/>
          <w:color w:val="000000"/>
          <w:sz w:val="28"/>
        </w:rPr>
        <w:t>
      10)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 жүргізеді;</w:t>
      </w:r>
      <w:r>
        <w:br/>
      </w:r>
      <w:r>
        <w:rPr>
          <w:rFonts w:ascii="Times New Roman"/>
          <w:b w:val="false"/>
          <w:i w:val="false"/>
          <w:color w:val="000000"/>
          <w:sz w:val="28"/>
        </w:rPr>
        <w:t>
      11) заңнамада белгіленген тәртіппен ауыл шаруашылығы саласындағы субсидия төлеу жөніндегі ведомствоаралық комиссияның жұмыс органын ұйымдастырады және жүзеге асырады;</w:t>
      </w:r>
      <w:r>
        <w:br/>
      </w:r>
      <w:r>
        <w:rPr>
          <w:rFonts w:ascii="Times New Roman"/>
          <w:b w:val="false"/>
          <w:i w:val="false"/>
          <w:color w:val="000000"/>
          <w:sz w:val="28"/>
        </w:rPr>
        <w:t>
      12) Қазақстан Республикасының Заңдарына сәйкес, аудан аумағында орналасқан оқшауланған немесе бірлесіп пайдалануға берілген су объектілерін беру бойынша конкурс өткізуді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Батыс Қазақстан облысы Зеленов ауданы әкімдігінің 12.01.2016 </w:t>
      </w:r>
      <w:r>
        <w:rPr>
          <w:rFonts w:ascii="Times New Roman"/>
          <w:b w:val="false"/>
          <w:i w:val="false"/>
          <w:color w:val="ff0000"/>
          <w:sz w:val="28"/>
        </w:rPr>
        <w:t>№ 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Қазақстан Республикасының заңнамаларын сақтауға;</w:t>
      </w:r>
      <w:r>
        <w:br/>
      </w:r>
      <w:r>
        <w:rPr>
          <w:rFonts w:ascii="Times New Roman"/>
          <w:b w:val="false"/>
          <w:i w:val="false"/>
          <w:color w:val="000000"/>
          <w:sz w:val="28"/>
        </w:rPr>
        <w:t>
      2) заңнамаларда белгіленген тәртіппен салық және бюджетке төленетін басқа да міндетті төлемдерді төлеуге;</w:t>
      </w:r>
      <w:r>
        <w:br/>
      </w:r>
      <w:r>
        <w:rPr>
          <w:rFonts w:ascii="Times New Roman"/>
          <w:b w:val="false"/>
          <w:i w:val="false"/>
          <w:color w:val="000000"/>
          <w:sz w:val="28"/>
        </w:rPr>
        <w:t>
      3) Қазақстан Республикасының заңнамалық актілеріне сәйкес жауапты болуға;</w:t>
      </w:r>
      <w:r>
        <w:br/>
      </w:r>
      <w:r>
        <w:rPr>
          <w:rFonts w:ascii="Times New Roman"/>
          <w:b w:val="false"/>
          <w:i w:val="false"/>
          <w:color w:val="000000"/>
          <w:sz w:val="28"/>
        </w:rPr>
        <w:t>
      4)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r>
        <w:br/>
      </w:r>
      <w:r>
        <w:rPr>
          <w:rFonts w:ascii="Times New Roman"/>
          <w:b w:val="false"/>
          <w:i w:val="false"/>
          <w:color w:val="000000"/>
          <w:sz w:val="28"/>
        </w:rPr>
        <w:t>
      5) мемлекеттік органдардың иелігіндегі ақпараттық деректер банкін пайдалануға;</w:t>
      </w:r>
      <w:r>
        <w:br/>
      </w:r>
      <w:r>
        <w:rPr>
          <w:rFonts w:ascii="Times New Roman"/>
          <w:b w:val="false"/>
          <w:i w:val="false"/>
          <w:color w:val="000000"/>
          <w:sz w:val="28"/>
        </w:rPr>
        <w:t>
      6) заңнамада белгіленген тәртіппен мемлекеттік органдармен және мемлекеттік емес мекемелермен және ұйымдармен "Зеленов ауданының ауыл шаруашылығы бөлімі" мемлекеттік мекемесінің құзырына жатқызылған мәселелер бойынша қызметтік хат алмасуға;</w:t>
      </w:r>
      <w:r>
        <w:br/>
      </w:r>
      <w:r>
        <w:rPr>
          <w:rFonts w:ascii="Times New Roman"/>
          <w:b w:val="false"/>
          <w:i w:val="false"/>
          <w:color w:val="000000"/>
          <w:sz w:val="28"/>
        </w:rPr>
        <w:t>
      7) Қазақстан Республикасының Конституциясы мен заңдарының, Президент актілерінің, Үкімет қаулыларының, әкімдік қаулыларының, аудан әкімінің шешімдері мен өкімдерінің орындалуын тексеруге, анықталған кемшіліктерді жою жөнінде шаралар алуға;</w:t>
      </w:r>
      <w:r>
        <w:br/>
      </w:r>
      <w:r>
        <w:rPr>
          <w:rFonts w:ascii="Times New Roman"/>
          <w:b w:val="false"/>
          <w:i w:val="false"/>
          <w:color w:val="000000"/>
          <w:sz w:val="28"/>
        </w:rPr>
        <w:t>
      8) Қазақстан Республикасының қолданыстағы заңнамалық актілерінде көзделген өзге де құқықтар мен міндеттері жүзеге асырады.</w:t>
      </w:r>
    </w:p>
    <w:bookmarkStart w:name="z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both"/>
      </w:pPr>
      <w:r>
        <w:rPr>
          <w:rFonts w:ascii="Times New Roman"/>
          <w:b w:val="false"/>
          <w:i w:val="false"/>
          <w:color w:val="000000"/>
          <w:sz w:val="28"/>
        </w:rPr>
        <w:t>
      17. "Зеленов ауданының ауыл шаруашылығы бөлімі" мемлекеттік мекемесіне басшылықты "Зеленов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"Зеленов ауданының ауыл шаруашылығы бөлімі" мемлекеттік мекемесінің бірінші басшысын Қазақстан Республикасының қолданыстағы заңнамасына сәйкес Зеленов ауданының әкімі қызметке тағайындайды және қызметтен босатады.</w:t>
      </w:r>
      <w:r>
        <w:br/>
      </w:r>
      <w:r>
        <w:rPr>
          <w:rFonts w:ascii="Times New Roman"/>
          <w:b w:val="false"/>
          <w:i w:val="false"/>
          <w:color w:val="000000"/>
          <w:sz w:val="28"/>
        </w:rPr>
        <w:t>
      19. "Зеленов ауданының ауыл шаруашылығы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20. "Зеленов ауданының ауыл шаруашылығы бөлімі" мемлекеттік мекемесінің бірінші басшысының өкілеттігі:</w:t>
      </w:r>
      <w:r>
        <w:br/>
      </w:r>
      <w:r>
        <w:rPr>
          <w:rFonts w:ascii="Times New Roman"/>
          <w:b w:val="false"/>
          <w:i w:val="false"/>
          <w:color w:val="000000"/>
          <w:sz w:val="28"/>
        </w:rPr>
        <w:t>
      1) өзінің орынбасарының және мемлекеттік органның қызметкерлерінің міндеттері мен құзыреттерін анықтайды;</w:t>
      </w:r>
      <w:r>
        <w:br/>
      </w:r>
      <w:r>
        <w:rPr>
          <w:rFonts w:ascii="Times New Roman"/>
          <w:b w:val="false"/>
          <w:i w:val="false"/>
          <w:color w:val="000000"/>
          <w:sz w:val="28"/>
        </w:rPr>
        <w:t>
      2) қолданыстағы заңнамаға сәйкес мемлекеттік мекеменің қызметкерлерін қызметке тағайындайды және қызметтен босатады;</w:t>
      </w:r>
      <w:r>
        <w:br/>
      </w:r>
      <w:r>
        <w:rPr>
          <w:rFonts w:ascii="Times New Roman"/>
          <w:b w:val="false"/>
          <w:i w:val="false"/>
          <w:color w:val="000000"/>
          <w:sz w:val="28"/>
        </w:rPr>
        <w:t>
      3) заңнамаларда белгіленген тәртіппен мемлекеттік орган қызметкерлеріне тәртіптік жаза қолданады және ынталандыру бойынша шараларды алады, өз құзыретіне жататын еңбек қатынастарының мәселелерін шешеді;</w:t>
      </w:r>
      <w:r>
        <w:br/>
      </w:r>
      <w:r>
        <w:rPr>
          <w:rFonts w:ascii="Times New Roman"/>
          <w:b w:val="false"/>
          <w:i w:val="false"/>
          <w:color w:val="000000"/>
          <w:sz w:val="28"/>
        </w:rPr>
        <w:t>
      4) бұйрықтарға қол қояды;</w:t>
      </w:r>
      <w:r>
        <w:br/>
      </w:r>
      <w:r>
        <w:rPr>
          <w:rFonts w:ascii="Times New Roman"/>
          <w:b w:val="false"/>
          <w:i w:val="false"/>
          <w:color w:val="000000"/>
          <w:sz w:val="28"/>
        </w:rPr>
        <w:t>
      5) барлық мемлекеттік органдарда және басқа да ұйымдарда мемлекеттік мекеменің мүддесін білдіреді;</w:t>
      </w:r>
      <w:r>
        <w:br/>
      </w:r>
      <w:r>
        <w:rPr>
          <w:rFonts w:ascii="Times New Roman"/>
          <w:b w:val="false"/>
          <w:i w:val="false"/>
          <w:color w:val="000000"/>
          <w:sz w:val="28"/>
        </w:rPr>
        <w:t>
      6) бөлімге бекітілген бөлімнің мүлкі мен құралдарына заңнамаға және осы Ережеге сәйкес иелік етеді, шарттар жасайды, есеп және өзге де шоттарды ашады бөлім атынан сенім хатсыз әрекет етеді;</w:t>
      </w:r>
      <w:r>
        <w:br/>
      </w:r>
      <w:r>
        <w:rPr>
          <w:rFonts w:ascii="Times New Roman"/>
          <w:b w:val="false"/>
          <w:i w:val="false"/>
          <w:color w:val="000000"/>
          <w:sz w:val="28"/>
        </w:rPr>
        <w:t>
      7) заңнамаға сәйкес басқа да уәкілетті жүзеге асырады.</w:t>
      </w:r>
      <w:r>
        <w:br/>
      </w:r>
      <w:r>
        <w:rPr>
          <w:rFonts w:ascii="Times New Roman"/>
          <w:b w:val="false"/>
          <w:i w:val="false"/>
          <w:color w:val="000000"/>
          <w:sz w:val="28"/>
        </w:rPr>
        <w:t>
      21. "Зеленов ауданының ауыл шаруашылығы бөлімі" мемлекеттік мекемесінің бірінші басшы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өкілеттігін қолданыстағы заңнамаларға сәйкес белгілейді.</w:t>
      </w:r>
    </w:p>
    <w:bookmarkStart w:name="z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both"/>
      </w:pPr>
      <w:r>
        <w:rPr>
          <w:rFonts w:ascii="Times New Roman"/>
          <w:b w:val="false"/>
          <w:i w:val="false"/>
          <w:color w:val="000000"/>
          <w:sz w:val="28"/>
        </w:rPr>
        <w:t>
      23. "Зеленов ауданының ауыл шаруашылығы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"Зеленов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"Зеленов ауданының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"Зеленов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both"/>
      </w:pPr>
      <w:r>
        <w:rPr>
          <w:rFonts w:ascii="Times New Roman"/>
          <w:b w:val="false"/>
          <w:i w:val="false"/>
          <w:color w:val="000000"/>
          <w:sz w:val="28"/>
        </w:rPr>
        <w:t>
      26. "Зеленов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