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cd5b" w14:textId="a57c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both"/>
      </w:pPr>
      <w:r>
        <w:rPr>
          <w:rFonts w:ascii="Times New Roman"/>
          <w:b w:val="false"/>
          <w:i w:val="false"/>
          <w:color w:val="000000"/>
          <w:sz w:val="28"/>
        </w:rPr>
        <w:t>Батыс Қазақстан облысы Жәнібек аудандық мәслихаттың 2014 жылғы 11 наурыздағы № 22-1 шешімі. Батыс Қазақстан облысы Әділет департаментінде 2014 жылғы 1 сәуірде № 3458 болып тіркелді. Күші жойылды - Батыс Қазақстан облысы Жәнібек аудандық мәслихатының 2023 жылғы 5 қыркүйектегі № 10-10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05.09.2023 </w:t>
      </w:r>
      <w:r>
        <w:rPr>
          <w:rFonts w:ascii="Times New Roman"/>
          <w:b w:val="false"/>
          <w:i w:val="false"/>
          <w:color w:val="ff0000"/>
          <w:sz w:val="28"/>
        </w:rPr>
        <w:t>№ 10-10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берiлiп отырған Жәнібек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шешiм алғаш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 Бисенғалиев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 xml:space="preserve">2014 жылғы 11 наурыздағы </w:t>
            </w:r>
            <w:r>
              <w:br/>
            </w:r>
            <w:r>
              <w:rPr>
                <w:rFonts w:ascii="Times New Roman"/>
                <w:b w:val="false"/>
                <w:i w:val="false"/>
                <w:color w:val="000000"/>
                <w:sz w:val="20"/>
              </w:rPr>
              <w:t>№ 22-1 шешiмiмен бекiтiлген</w:t>
            </w:r>
          </w:p>
        </w:tc>
      </w:tr>
    </w:tbl>
    <w:bookmarkStart w:name="z10" w:id="3"/>
    <w:p>
      <w:pPr>
        <w:spacing w:after="0"/>
        <w:ind w:left="0"/>
        <w:jc w:val="left"/>
      </w:pPr>
      <w:r>
        <w:rPr>
          <w:rFonts w:ascii="Times New Roman"/>
          <w:b/>
          <w:i w:val="false"/>
          <w:color w:val="000000"/>
        </w:rPr>
        <w:t xml:space="preserve"> Жәнібек ауданының аумағында бөлек жергiлiктi қоғамдастық жиындарын өткiзу және </w:t>
      </w:r>
      <w:r>
        <w:br/>
      </w:r>
      <w:r>
        <w:rPr>
          <w:rFonts w:ascii="Times New Roman"/>
          <w:b/>
          <w:i w:val="false"/>
          <w:color w:val="000000"/>
        </w:rPr>
        <w:t xml:space="preserve">жергiлiктi қоғамдастық жиынына қатысу үшiн ауыл, көше, көппәтерлi тұрғын үй </w:t>
      </w:r>
      <w:r>
        <w:br/>
      </w:r>
      <w:r>
        <w:rPr>
          <w:rFonts w:ascii="Times New Roman"/>
          <w:b/>
          <w:i w:val="false"/>
          <w:color w:val="000000"/>
        </w:rPr>
        <w:t>тұрғындары өкiлдерiнiң санын айқындау тәртiбi туралы қағидасы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Жәнібек аудандық мәслихатының 18.07.2022 </w:t>
      </w:r>
      <w:r>
        <w:rPr>
          <w:rFonts w:ascii="Times New Roman"/>
          <w:b w:val="false"/>
          <w:i w:val="false"/>
          <w:color w:val="ff0000"/>
          <w:sz w:val="28"/>
        </w:rPr>
        <w:t>№ 19-4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Жәнібек ауданының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Жәнібек ауданының аумағындағы бөлек жергілікті қоғамдастық жиындарын өткізу және ауыл, көше, көппәтерлi тұрғын үй тұрғындары өкiлдерiнiң санын айқындау тәртібін белгілейді.</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5"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6" w:id="8"/>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8" w:id="10"/>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көшелер, көппәтерлі тұрғын үйлер) бөлінеді.</w:t>
      </w:r>
    </w:p>
    <w:bookmarkEnd w:id="10"/>
    <w:bookmarkStart w:name="z19"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0" w:id="12"/>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Жәнібек ауданының ауылдық округтерінің әкімдері шақырады және ұйымдастырады.</w:t>
      </w:r>
    </w:p>
    <w:bookmarkEnd w:id="12"/>
    <w:bookmarkStart w:name="z21"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2" w:id="14"/>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4"/>
    <w:bookmarkStart w:name="z23"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4"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5" w:id="17"/>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6" w:id="18"/>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8"/>
    <w:bookmarkStart w:name="z27" w:id="19"/>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19"/>
    <w:bookmarkStart w:name="z28"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9" w:id="21"/>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Жәнібек ауданның мәслихаты бекіткен сандық құрамға сәйкес бөлек жергілікті қоғамдастық жиынына қатысушылар ұсынады.</w:t>
      </w:r>
    </w:p>
    <w:bookmarkEnd w:id="21"/>
    <w:bookmarkStart w:name="z30"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1"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3"/>
    <w:bookmarkStart w:name="z32" w:id="24"/>
    <w:p>
      <w:pPr>
        <w:spacing w:after="0"/>
        <w:ind w:left="0"/>
        <w:jc w:val="left"/>
      </w:pPr>
      <w:r>
        <w:rPr>
          <w:rFonts w:ascii="Times New Roman"/>
          <w:b/>
          <w:i w:val="false"/>
          <w:color w:val="000000"/>
        </w:rPr>
        <w:t xml:space="preserve"> 3-тарау. Жергiлiктi қоғамдастық жиынына қатысу үшiн ауыл, көше, көппәтерлi </w:t>
      </w:r>
      <w:r>
        <w:br/>
      </w:r>
      <w:r>
        <w:rPr>
          <w:rFonts w:ascii="Times New Roman"/>
          <w:b/>
          <w:i w:val="false"/>
          <w:color w:val="000000"/>
        </w:rPr>
        <w:t>тұрғын үй тұрғындары өкiлдерiнiң санын айқындау</w:t>
      </w:r>
    </w:p>
    <w:bookmarkEnd w:id="24"/>
    <w:bookmarkStart w:name="z33" w:id="25"/>
    <w:p>
      <w:pPr>
        <w:spacing w:after="0"/>
        <w:ind w:left="0"/>
        <w:jc w:val="both"/>
      </w:pPr>
      <w:r>
        <w:rPr>
          <w:rFonts w:ascii="Times New Roman"/>
          <w:b w:val="false"/>
          <w:i w:val="false"/>
          <w:color w:val="000000"/>
          <w:sz w:val="28"/>
        </w:rPr>
        <w:t>
      13. Жәнібек ауданының аумағында жергiлiктi қоғамдастық жиынына қатысу үшiн ауыл, көше, көппәтерлi тұрғын үй тұрғындары өкiлдерiнiң саны ауыл, көше, көппәтерлi тұрғын үй тұрғындарының бір пайызы (бір өкілден кем емес) негізінде айқындалады.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