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f20f9" w14:textId="27f20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Жаңақала ауданы Мастексай ауылдық округінің Беркәлі қыстағы аумағында 
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Жаңақала ауданы Мастексай ауылдық округі әкімінің 2014 жылғы 25 сәуірдегі № 4 шешімі. Батыс Қазақстан облысы Әділет департаментінде 2014 жылғы 12 мамырда № 3519 болып тіркелді. Күші жойылды - Батыс Қазақстан облысы Жаңақала ауданы Мастексай ауылдық округі әкімінің 2014 жылғы 9 желтоқсандағы № 7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Күші жойылды - Батыс Қазақстан облысы Жаңақала ауданы Мастексай ауылдық округі әкімінің 09.12.2014 № 7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"Қазақстан Республикасындағы жергілікті мемлекеттік басқару және өзін-өзі басқару </w:t>
      </w:r>
      <w:r>
        <w:rPr>
          <w:rFonts w:ascii="Times New Roman"/>
          <w:b w:val="false"/>
          <w:i w:val="false"/>
          <w:color w:val="000000"/>
          <w:sz w:val="28"/>
        </w:rPr>
        <w:t>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Республикасының 2001 жылғы 23 қаңтардағы Заңына, "Ветеринария </w:t>
      </w:r>
      <w:r>
        <w:rPr>
          <w:rFonts w:ascii="Times New Roman"/>
          <w:b w:val="false"/>
          <w:i w:val="false"/>
          <w:color w:val="000000"/>
          <w:sz w:val="28"/>
        </w:rPr>
        <w:t>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Республикасының 2002 жылғы 10 шілдедегі Заңына сәйкес, "Қазақстан Республикасы Ауыл шаруашылығы министрлігі Ветеринариялық бақылау және қадағалау комитетінің Жаңақала аудандық аумақтық инспекциясы" мемлекеттік мекемесі басшысының 2014 жылғы 16 сәуірдегі № 112 ұсынысы негізінде және жануарлардың аса жұқпалы ауруларының ошақтарын жою мақсатында, ауылдық округ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Жаңақала ауданы Мастексай ауылдық округінің Беркәлі қыстағы аумағында мүйізді ірі қара малынан бруцеллез ауруының шығуына байланысты шектеу іс-шаралары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Ауылдық округ әкімі              С. Мухамбетжанова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