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1f29" w14:textId="5ee1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16-1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2014 жылғы 10 қазандағы № 23-1 шешімі. Батыс Қазақстан облысының Әділет департаментінде 2014 жылғы 21 қазанда № 3658 болып тіркелді. Күші жойылды - Батыс Қазақстан облысы Ақжайық аудандық мәслихатының 2015 жылғы 31 мамырдағы № 26-4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Батыс Қазақстан облысы Ақжайық аудандық мәслихатының 31.03.2015 № 26-4 шешімімен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Ақжайық аудандық мәслихатының 2013 жылғы 27 желтоқсандағы № 16-1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3405 тіркелген, 2014 жылғы 23 қаңтардағы "Жайық таңы"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4 945 400 мың теңге:</w:t>
      </w:r>
      <w:r>
        <w:br/>
      </w:r>
      <w:r>
        <w:rPr>
          <w:rFonts w:ascii="Times New Roman"/>
          <w:b w:val="false"/>
          <w:i w:val="false"/>
          <w:color w:val="000000"/>
          <w:sz w:val="28"/>
        </w:rPr>
        <w:t>
</w:t>
      </w:r>
      <w:r>
        <w:rPr>
          <w:rFonts w:ascii="Times New Roman"/>
          <w:b w:val="false"/>
          <w:i w:val="false"/>
          <w:color w:val="000000"/>
          <w:sz w:val="28"/>
        </w:rPr>
        <w:t>
      салықтық түсімдер – 804 943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6 065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5 460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4 128 932 мың теңге;</w:t>
      </w:r>
      <w:r>
        <w:br/>
      </w:r>
      <w:r>
        <w:rPr>
          <w:rFonts w:ascii="Times New Roman"/>
          <w:b w:val="false"/>
          <w:i w:val="false"/>
          <w:color w:val="000000"/>
          <w:sz w:val="28"/>
        </w:rPr>
        <w:t>
      2) 
</w:t>
      </w:r>
      <w:r>
        <w:rPr>
          <w:rFonts w:ascii="Times New Roman"/>
          <w:b w:val="false"/>
          <w:i w:val="false"/>
          <w:color w:val="000000"/>
          <w:sz w:val="28"/>
        </w:rPr>
        <w:t>
шығындар – 4 902 466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72 391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72 391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w:t>
      </w:r>
      <w:r>
        <w:rPr>
          <w:rFonts w:ascii="Times New Roman"/>
          <w:b w:val="false"/>
          <w:i w:val="false"/>
          <w:color w:val="000000"/>
          <w:sz w:val="28"/>
        </w:rPr>
        <w:t>
қаржы активтерімен операциялар бойынша сальдо – 31 453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31 453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(профициті) – - 60 910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(профицитін пайдалану) – 60 910 мың теңге:</w:t>
      </w:r>
      <w:r>
        <w:br/>
      </w:r>
      <w:r>
        <w:rPr>
          <w:rFonts w:ascii="Times New Roman"/>
          <w:b w:val="false"/>
          <w:i w:val="false"/>
          <w:color w:val="000000"/>
          <w:sz w:val="28"/>
        </w:rPr>
        <w:t>
</w:t>
      </w:r>
      <w:r>
        <w:rPr>
          <w:rFonts w:ascii="Times New Roman"/>
          <w:b w:val="false"/>
          <w:i w:val="false"/>
          <w:color w:val="000000"/>
          <w:sz w:val="28"/>
        </w:rPr>
        <w:t>
      қарыздар түсімі – 72 228 мың теңге;</w:t>
      </w:r>
      <w:r>
        <w:br/>
      </w:r>
      <w:r>
        <w:rPr>
          <w:rFonts w:ascii="Times New Roman"/>
          <w:b w:val="false"/>
          <w:i w:val="false"/>
          <w:color w:val="000000"/>
          <w:sz w:val="28"/>
        </w:rPr>
        <w:t>
</w:t>
      </w:r>
      <w:r>
        <w:rPr>
          <w:rFonts w:ascii="Times New Roman"/>
          <w:b w:val="false"/>
          <w:i w:val="false"/>
          <w:color w:val="000000"/>
          <w:sz w:val="28"/>
        </w:rPr>
        <w:t>
      қарыздарды өтеу – 12 342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пайдаланатынын қалдықтары – 1 024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Аймұқашев</w:t>
            </w:r>
          </w:p>
        </w:tc>
      </w:tr>
      <w:tr>
        <w:trPr>
          <w:trHeight w:val="30" w:hRule="atLeast"/>
        </w:trPr>
        <w:tc>
          <w:tcPr>
            <w:tcW w:w="7794" w:type="dxa"/>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w:t>
            </w:r>
            <w:r>
              <w:rPr>
                <w:rFonts w:ascii="Times New Roman"/>
                <w:b w:val="false"/>
                <w:i/>
                <w:color w:val="000000"/>
                <w:sz w:val="20"/>
              </w:rPr>
              <w:t>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Жақсыбаев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Ақжайық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10 қазандағы № 23-1 шешіміне</w:t>
            </w:r>
            <w:r>
              <w:br/>
            </w:r>
            <w:r>
              <w:rPr>
                <w:rFonts w:ascii="Times New Roman"/>
                <w:b w:val="false"/>
                <w:i w:val="false"/>
                <w:color w:val="000000"/>
                <w:sz w:val="20"/>
              </w:rPr>
              <w:t>
қосымша</w:t>
            </w:r>
            <w:r>
              <w:br/>
            </w:r>
            <w:r>
              <w:rPr>
                <w:rFonts w:ascii="Times New Roman"/>
                <w:b w:val="false"/>
                <w:i w:val="false"/>
                <w:color w:val="000000"/>
                <w:sz w:val="20"/>
              </w:rPr>
              <w:t>
Ақжайық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27 желтоқсандағы № 16-1</w:t>
            </w:r>
            <w:r>
              <w:br/>
            </w:r>
            <w:r>
              <w:rPr>
                <w:rFonts w:ascii="Times New Roman"/>
                <w:b w:val="false"/>
                <w:i w:val="false"/>
                <w:color w:val="000000"/>
                <w:sz w:val="20"/>
              </w:rPr>
              <w:t>
шешіміне 1 - қосымша</w:t>
            </w:r>
          </w:p>
          <w:bookmarkEnd w:id="3"/>
        </w:tc>
      </w:tr>
    </w:tbl>
    <w:bookmarkStart w:name="z30" w:id="4"/>
    <w:p>
      <w:pPr>
        <w:spacing w:after="0"/>
        <w:ind w:left="0"/>
        <w:jc w:val="left"/>
      </w:pPr>
      <w:r>
        <w:rPr>
          <w:rFonts w:ascii="Times New Roman"/>
          <w:b/>
          <w:i w:val="false"/>
          <w:color w:val="000000"/>
        </w:rPr>
        <w:t xml:space="preserve"> 
2014 жылғы арналған аудандық бюджет</w:t>
      </w:r>
    </w:p>
    <w:bookmarkEnd w:id="4"/>
    <w:bookmarkStart w:name="z31"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99"/>
        <w:gridCol w:w="643"/>
        <w:gridCol w:w="141"/>
        <w:gridCol w:w="6728"/>
        <w:gridCol w:w="3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4 945 400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804 943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392 184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345 460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4 128 932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4 128 932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4 128 932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bookmarkStart w:name="z76" w:id="4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7"/>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4 902 466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362 919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336 493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256 093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239 575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7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2 878 535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2 476 411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2 476 411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2 311 158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187 566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9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282 642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76 589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731 793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145 682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537 766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536 915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536 915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412 347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121 343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110 265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110 265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операциялар бойынша сальдо</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3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4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4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