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6a86" w14:textId="fc16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аумағында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Батыс Қазақстан облысы Орал қаласы әкімдігінің 2014 жылғы 5 қыркүйектегі № 2350 қаулысы. Батыс Қазақстан облысы Әділет департаментінде 2014 жылғы 15 қыркүйекте № 3632 болып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w:t>
      </w:r>
      <w:r>
        <w:rPr>
          <w:rFonts w:ascii="Times New Roman"/>
          <w:b w:val="false"/>
          <w:i w:val="false"/>
          <w:color w:val="000000"/>
          <w:sz w:val="28"/>
        </w:rPr>
        <w:t>заңын</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алып, қала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(аумақтық) сайлау комиссиясымен (келісім бойынша) бірлесіп,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қаласының аумағында Қазақстан Республикасы Парламенті Сенатының депутаттығына барлық кандидаттар үшін үгіттік баспа материалдарын орналастыру үшін орындар белгіленсін.</w:t>
      </w:r>
      <w:r>
        <w:br/>
      </w:r>
      <w:r>
        <w:rPr>
          <w:rFonts w:ascii="Times New Roman"/>
          <w:b w:val="false"/>
          <w:i w:val="false"/>
          <w:color w:val="000000"/>
          <w:sz w:val="28"/>
        </w:rPr>
        <w:t>
</w:t>
      </w:r>
      <w:r>
        <w:rPr>
          <w:rFonts w:ascii="Times New Roman"/>
          <w:b w:val="false"/>
          <w:i w:val="false"/>
          <w:color w:val="000000"/>
          <w:sz w:val="28"/>
        </w:rPr>
        <w:t>
      2. Зачаган, Круглоозерный кенттік округі және Желаев селолық округі әкімдері, «Орал қаласының тұрғын үй коммуналдық шаруашылығы, жолаушы көлігі және автомобиль жолдары бөлімі» мемлекеттік мекемесі үгіттік баспа материалдарын орналастыратын орындарды стендтермен, тақталармен, тұғырлықтармен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М. Қ. Сатыбалдиевке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                       А. Көлгінов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Орал қалалық (аумақтық)</w:t>
      </w:r>
      <w:r>
        <w:br/>
      </w:r>
      <w:r>
        <w:rPr>
          <w:rFonts w:ascii="Times New Roman"/>
          <w:b w:val="false"/>
          <w:i w:val="false"/>
          <w:color w:val="000000"/>
          <w:sz w:val="28"/>
        </w:rPr>
        <w:t>
</w:t>
      </w:r>
      <w:r>
        <w:rPr>
          <w:rFonts w:ascii="Times New Roman"/>
          <w:b w:val="false"/>
          <w:i/>
          <w:color w:val="000000"/>
          <w:sz w:val="28"/>
        </w:rPr>
        <w:t>      сайлаукомиссиясының төрайымы</w:t>
      </w:r>
      <w:r>
        <w:br/>
      </w:r>
      <w:r>
        <w:rPr>
          <w:rFonts w:ascii="Times New Roman"/>
          <w:b w:val="false"/>
          <w:i w:val="false"/>
          <w:color w:val="000000"/>
          <w:sz w:val="28"/>
        </w:rPr>
        <w:t>
</w:t>
      </w:r>
      <w:r>
        <w:rPr>
          <w:rFonts w:ascii="Times New Roman"/>
          <w:b w:val="false"/>
          <w:i/>
          <w:color w:val="000000"/>
          <w:sz w:val="28"/>
        </w:rPr>
        <w:t>      _____________А. Ә. Төкешева</w:t>
      </w:r>
      <w:r>
        <w:br/>
      </w:r>
      <w:r>
        <w:rPr>
          <w:rFonts w:ascii="Times New Roman"/>
          <w:b w:val="false"/>
          <w:i w:val="false"/>
          <w:color w:val="000000"/>
          <w:sz w:val="28"/>
        </w:rPr>
        <w:t>
</w:t>
      </w:r>
      <w:r>
        <w:rPr>
          <w:rFonts w:ascii="Times New Roman"/>
          <w:b w:val="false"/>
          <w:i/>
          <w:color w:val="000000"/>
          <w:sz w:val="28"/>
        </w:rPr>
        <w:t>      05.09.2014 ж.</w:t>
      </w:r>
    </w:p>
    <w:bookmarkStart w:name="z5"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2014 жылғы 5 қыркүйек</w:t>
      </w:r>
      <w:r>
        <w:br/>
      </w:r>
      <w:r>
        <w:rPr>
          <w:rFonts w:ascii="Times New Roman"/>
          <w:b w:val="false"/>
          <w:i w:val="false"/>
          <w:color w:val="000000"/>
          <w:sz w:val="28"/>
        </w:rPr>
        <w:t>
№ 2350 қаулысына қосымша</w:t>
      </w:r>
    </w:p>
    <w:bookmarkEnd w:id="1"/>
    <w:p>
      <w:pPr>
        <w:spacing w:after="0"/>
        <w:ind w:left="0"/>
        <w:jc w:val="left"/>
      </w:pPr>
      <w:r>
        <w:rPr>
          <w:rFonts w:ascii="Times New Roman"/>
          <w:b/>
          <w:i w:val="false"/>
          <w:color w:val="000000"/>
        </w:rPr>
        <w:t xml:space="preserve"> Орал қаласының аумағында</w:t>
      </w:r>
      <w:r>
        <w:br/>
      </w:r>
      <w:r>
        <w:rPr>
          <w:rFonts w:ascii="Times New Roman"/>
          <w:b/>
          <w:i w:val="false"/>
          <w:color w:val="000000"/>
        </w:rPr>
        <w:t>
Қазақстан Республикасы Парламенті Сенатының</w:t>
      </w:r>
      <w:r>
        <w:br/>
      </w:r>
      <w:r>
        <w:rPr>
          <w:rFonts w:ascii="Times New Roman"/>
          <w:b/>
          <w:i w:val="false"/>
          <w:color w:val="000000"/>
        </w:rPr>
        <w:t>
депутаттығына барлық кандидаттар</w:t>
      </w:r>
      <w:r>
        <w:br/>
      </w:r>
      <w:r>
        <w:rPr>
          <w:rFonts w:ascii="Times New Roman"/>
          <w:b/>
          <w:i w:val="false"/>
          <w:color w:val="000000"/>
        </w:rPr>
        <w:t>
үшін үгіттік баспа материалдарын</w:t>
      </w:r>
      <w:r>
        <w:br/>
      </w:r>
      <w:r>
        <w:rPr>
          <w:rFonts w:ascii="Times New Roman"/>
          <w:b/>
          <w:i w:val="false"/>
          <w:color w:val="000000"/>
        </w:rPr>
        <w:t>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944"/>
        <w:gridCol w:w="8246"/>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орналастыру үшін орындар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«Жәңгір хан атындағы</w:t>
            </w:r>
            <w:r>
              <w:br/>
            </w:r>
            <w:r>
              <w:rPr>
                <w:rFonts w:ascii="Times New Roman"/>
                <w:b w:val="false"/>
                <w:i w:val="false"/>
                <w:color w:val="000000"/>
                <w:sz w:val="20"/>
              </w:rPr>
              <w:t>
Батыс Қазақстан аграрлық-техникалық университеті» шаруашылық жүргізу құқығындағы республикалық мемлекеттік кәсіпорны ғимаратының алдында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Деркул ауылы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 жауапкершілігі шектеулі серіктестігі ғимаратының алдында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Круглоозерный кенті</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«Круглоозерный орта жалпы білім беретін мектеп» мемлекеттік мекемесі ғимаратының алдында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кенті</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орта жалпы білім беретін мектеп» мемлекеттік мекемесі ғимаратының алдында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қоғамының филиалы - Батыс Қазақстан облыстық телекоммуникация дирекциясы ғимаратының алдында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Чапаев алаңында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«Oil Real Estate» жауапкершілігі шектеулі серіктестігі филиалының «Орал» сауда ойын -сауық кешені ғимаратының алдында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