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e66" w14:textId="3c9d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"Моноқалаларды дамытудың 2012-2020 жылдарға арналған бағдарламасы шеңберінде микрокредиттер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11 қарашадағы № 287 қаулысы. Батыс Қазақстан облысының Әділет департаментінде 2014 жылғы 15 желтоқсанда № 3711 болып тіркелді. Күші жойылды - Батыс Қазақстан облысы әкімдігінің 2015 жылғы 29 қыркүйектегі № 280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29.09.2015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беріліп отырған "Моноқалаларды дамытудың 2012-2020 жылдарға арналған бағдарламасы" шеңберінде микрокредиттер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 жұмыспен қамтуды үйлестіру және әлеуметтік бағдарламалар басқармасы" мемлекеттік мекемесі (К. Е. Сәдбеков)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Батыс Қазақстан облысы әкімінің орынбасары Б. М. 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11 қарашада №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 жылдарға арналған бағдарламасы" шеңберінде микрокредиттер беру" мемлекеттік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"Моноқалаларды дамытудың 2012-2020 жылдарға арналған бағдарламасы" шеңберінде микрокредиттер беру" мемлекеттік көрсетілетін қызметі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 "Батыс Қазақстан облысы Бөрлі ауданының жұмыспен қамту және әлеуметтік бағдарламалар бөлімі" мемлекеттік мекемесімен (бұдан әрі – көрсетілетін қызметті беруші)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"Моноқалаларды дамытудың 2012-2020 жылдарға арналған бағдарламасы" шеңберінде микрокредиттер беру" мемлекеттік көрсетілетін қызмет стандарты негізінде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қызмет көрсету нәтижелерін беру көрсетілетін қызметті берушінің кеңсесінде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Көрсетілетін мемлекеттік қызметтің нәтижесі әлеуметтік шарт немесе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көрсету рәсімінің (іс-қимылының) басталуына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 ұсыну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қызметті көрсету процесінің құрамына кіретін әрбір рәсімінің (іс-қимылдың) мазмұны, оның орындалу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 көрсетілетін қызметті алушыдан құжаттарды қабылдайды және көрсетілетін қызметті берушінің басшысына жолдайды (20 (жиырма) минут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көрсетілетін қызметті берушінің басшысына құжаттарды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 құжаттарды қарайды және 2 (екі) күнтізбелік күн ішінде көрсетілетін қызметті берушінің жауапты орындаушысына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көрсетілетін қызметті берушінің жауапты орындаушысына құжаттарды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құжаттарды қарайды, мемлекеттік қолдау алу түрлері бойынша үміткерлер тізімдерін, бизнес-ұсыныстардың тізбесін жасақтайды және 10 (он) күнтізбелік күн ішінде "Батыс Қазақстан облысы Бөрлі ауданының кәсіпкерлік бөлімі" мемлекеттік мекемесіне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"Батыс Қазақстан облысы Бөрлі ауданының кәсіпкерлік бөлімі" мемлекеттік мекемесіне құжаттарды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Бөрлі ауданының кәсіпкерлік бөлімі" мемлекеттік мекемесі қорытынды береді және 3 (үш) күнтізбелік күн ішінде көрсетілетін қызметті берушінің жауапты орындаушысына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көрсетілетін қызметті берушінің жауапты орындаушысына құжаттарды жолдау;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 20 (жиырма) минут ішінде көрсетілетін қызметті алушыға микрокредитті алу туралы нәтижені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көрсетілетін қызметті алушыға мемлекеттік қызметтін нәтижесін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қызметті көрсету процесіне қатысатын көрсетілетін қызметті берушінің құрылымдық бөлімшелерінің (қызметкерлерінің) тізімі: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Бөрлі ауданының кәсіпкерлік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Әр рәсімнің (іс-қимылдың) ұзақтығын көрсете отырып, құрылымдық бөлімшелер (қызметкерлер) арасындағы рәсімдердің (іс-қимылдардың) реттілігін сипаттау "Моноқалаларды дамытудың 2012-2020 жылдарға арналған бағдарламасы" шеңберінде микрокредиттер беру" мемлекеттік көрсетілетін қызмет регламентінің (бұдан әрі –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өту блок-схемасымен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көрсетілетін қызметті берушінің құрылымдық бөлімшелерінің (қызметкерлерінің) рәсімдері (іс-қимылдары) мен өзара іс-қимылдары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мәселелері бойынша көрсетілетін қызметті берушінің және (немесе) оның лауазымды адамдарының шешімдеріне, әрекеттеріне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>3–бөліміне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2012-2020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бағдарламасы"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(іс-қимыл) реттілігін сипаттау блок-схемасы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"Моноқалаларды дамытудың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2012-2020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бағдарламасы" шеңберінде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микрокредиттер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 жылдарға арналған бағдарламасы"</w:t>
      </w:r>
      <w:r>
        <w:br/>
      </w:r>
      <w:r>
        <w:rPr>
          <w:rFonts w:ascii="Times New Roman"/>
          <w:b/>
          <w:i w:val="false"/>
          <w:color w:val="000000"/>
        </w:rPr>
        <w:t>шеңберінде микрокредиттер беру"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