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822d3a" w14:textId="b822d3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Батыс Қазақстан облысы Зеленов ауданы Переметный ауылдық округінің Усихин ауылын тарату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әкімдігінің 2014 жылғы 3 қарашадағы № 286 және Батыс Қазақстан облыстық мәслихатының 2014 жылғы 3 қарашадағы № 20-6 бірлескен қаулысы мен шешімі. Батыс Қазақстан облысының Әділет департаментінде 2014 жылғы 11 қарашада № 3682 болып тіркелді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000000"/>
          <w:sz w:val="28"/>
        </w:rPr>
        <w:t>
      «Қазақстан Республикасындағы жергілікті мемлекеттік басқару және өзін-өзі басқару </w:t>
      </w:r>
      <w:r>
        <w:rPr>
          <w:rFonts w:ascii="Times New Roman"/>
          <w:b w:val="false"/>
          <w:i w:val="false"/>
          <w:color w:val="000000"/>
          <w:sz w:val="28"/>
        </w:rPr>
        <w:t>туралы»</w:t>
      </w:r>
      <w:r>
        <w:rPr>
          <w:rFonts w:ascii="Times New Roman"/>
          <w:b w:val="false"/>
          <w:i w:val="false"/>
          <w:color w:val="000000"/>
          <w:sz w:val="28"/>
        </w:rPr>
        <w:t xml:space="preserve"> 2001 жылғы 23 қаңтардағы, «Қазақстан Республикасының әкімшілік-аумақтық құрылысы </w:t>
      </w:r>
      <w:r>
        <w:rPr>
          <w:rFonts w:ascii="Times New Roman"/>
          <w:b w:val="false"/>
          <w:i w:val="false"/>
          <w:color w:val="000000"/>
          <w:sz w:val="28"/>
        </w:rPr>
        <w:t>туралы»</w:t>
      </w:r>
      <w:r>
        <w:rPr>
          <w:rFonts w:ascii="Times New Roman"/>
          <w:b w:val="false"/>
          <w:i w:val="false"/>
          <w:color w:val="000000"/>
          <w:sz w:val="28"/>
        </w:rPr>
        <w:t xml:space="preserve"> 1993 жылғы 8 желтоқсандағы Қазақстан Республикасының Заңдарына сәйкес, Зеленов ауданы әкімдігінің 2014 жылғы 10 қазандағы № 810 және Зеленов аудандық мәслихатының 2014 жылғы 10 қазандағы № 28-2 «Батыс Қазақстан облысы Зеленов ауданы Переметный ауылдық округінің Усихин ауылын тарату туралы» бірлескен қаулысы және шешімі негізінде Батыс Қазақстан облысының әкімдігі </w:t>
      </w:r>
      <w:r>
        <w:rPr>
          <w:rFonts w:ascii="Times New Roman"/>
          <w:b/>
          <w:i w:val="false"/>
          <w:color w:val="000000"/>
          <w:sz w:val="28"/>
        </w:rPr>
        <w:t xml:space="preserve">ҚАУЛЫ ЕТЕДІ </w:t>
      </w:r>
      <w:r>
        <w:rPr>
          <w:rFonts w:ascii="Times New Roman"/>
          <w:b w:val="false"/>
          <w:i w:val="false"/>
          <w:color w:val="000000"/>
          <w:sz w:val="28"/>
        </w:rPr>
        <w:t xml:space="preserve">және Батыс Қазақстан облыстық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
</w:t>
      </w:r>
      <w:r>
        <w:rPr>
          <w:rFonts w:ascii="Times New Roman"/>
          <w:b w:val="false"/>
          <w:i w:val="false"/>
          <w:color w:val="000000"/>
          <w:sz w:val="28"/>
        </w:rPr>
        <w:t>
Батыс Қазақстан облысы Зеленов ауданы Переметный ауылдық округінің Усихин ауылы таратылсын.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
</w:t>
      </w:r>
      <w:r>
        <w:rPr>
          <w:rFonts w:ascii="Times New Roman"/>
          <w:b w:val="false"/>
          <w:i w:val="false"/>
          <w:color w:val="000000"/>
          <w:sz w:val="28"/>
        </w:rPr>
        <w:t>
Облыстық мәслихат аппаратының басшысы (А. Сұлтанов) осы қаулы мен шешімнің әділет органдарында мемлекеттік тіркелуін, «Әділет» ақпараттық-құқықтық жүйесінде және бұқаралық ақпарат құралдарында оның ресми жариялануын қамтамасыз етсін.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
</w:t>
      </w:r>
      <w:r>
        <w:rPr>
          <w:rFonts w:ascii="Times New Roman"/>
          <w:b w:val="false"/>
          <w:i w:val="false"/>
          <w:color w:val="000000"/>
          <w:sz w:val="28"/>
        </w:rPr>
        <w:t>
Осы қаулы және шешім алғаш ресми жарияланған күнінен кейін күнтізбелік он күн өткен соң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4"/>
        <w:gridCol w:w="4206"/>
      </w:tblGrid>
      <w:tr>
        <w:trPr>
          <w:trHeight w:val="30" w:hRule="atLeast"/>
        </w:trPr>
        <w:tc>
          <w:tcPr>
            <w:tcW w:w="77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" w:id="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Облыс әкімі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Сессия төрағасы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Облыстық мәслихат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 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хатшысы</w:t>
            </w:r>
          </w:p>
          <w:bookmarkEnd w:id="1"/>
        </w:tc>
        <w:tc>
          <w:tcPr>
            <w:tcW w:w="42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Ноғаев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Зинуллин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Құлшар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