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b4a" w14:textId="bb7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
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15 сәуірдегі № 71 қаулысы. Батыс Қазақстан облысы Әділет департаментінде 2014 жылғы 11 мамырда № 3517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"Ветеринария 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жылғы 10 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профилактикасы мен диагностикасы бюджет қаражаты есебінен жүзеге асырылатын жануарлардың энзоотиялық ауруларының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15.04.2014 ж. №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</w:t>
      </w:r>
      <w:r>
        <w:br/>
      </w:r>
      <w:r>
        <w:rPr>
          <w:rFonts w:ascii="Times New Roman"/>
          <w:b/>
          <w:i w:val="false"/>
          <w:color w:val="000000"/>
        </w:rPr>
        <w:t>
бюджет қаражаты есебінен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жануарлардың энзоотиялық ауруларының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673"/>
        <w:gridCol w:w="4633"/>
      </w:tblGrid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Аурулардың түрі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Жануардың бірнеше түріне ортақ аурулар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гиподерматоз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псороптоз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мен ешкі аурулары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