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1602" w14:textId="6531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261 қаулысы. Қазақстан Республикасының Әділет министрлігінде 2015 жылы 10 қаңтарда № 10211 тіркелді.</w:t>
      </w:r>
    </w:p>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305" w:id="0"/>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06"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261 қаулысымен</w:t>
            </w:r>
            <w:r>
              <w:br/>
            </w:r>
            <w:r>
              <w:rPr>
                <w:rFonts w:ascii="Times New Roman"/>
                <w:b w:val="false"/>
                <w:i w:val="false"/>
                <w:color w:val="000000"/>
                <w:sz w:val="20"/>
              </w:rPr>
              <w:t>бекітілген</w:t>
            </w:r>
          </w:p>
        </w:tc>
      </w:tr>
    </w:tbl>
    <w:bookmarkStart w:name="z308" w:id="2"/>
    <w:p>
      <w:pPr>
        <w:spacing w:after="0"/>
        <w:ind w:left="0"/>
        <w:jc w:val="left"/>
      </w:pPr>
      <w:r>
        <w:rPr>
          <w:rFonts w:ascii="Times New Roman"/>
          <w:b/>
          <w:i w:val="false"/>
          <w:color w:val="000000"/>
        </w:rPr>
        <w:t xml:space="preserve">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w:t>
      </w:r>
    </w:p>
    <w:bookmarkEnd w:id="2"/>
    <w:p>
      <w:pPr>
        <w:spacing w:after="0"/>
        <w:ind w:left="0"/>
        <w:jc w:val="both"/>
      </w:pPr>
      <w:bookmarkStart w:name="z1" w:id="3"/>
      <w:r>
        <w:rPr>
          <w:rFonts w:ascii="Times New Roman"/>
          <w:b w:val="false"/>
          <w:i w:val="false"/>
          <w:color w:val="ff0000"/>
          <w:sz w:val="28"/>
        </w:rPr>
        <w:t xml:space="preserve">
      1.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30" w:id="4"/>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қызметін реттейтін нормативтік құқықтық актілерді бекіту туралы" 2010 жылғы 1 наурыздағы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6167 тіркелген, 2010 жылғы 26 қазанда "Егемен Қазақстан" газетінде № 439-442 (26285) жарияланған) мынадай өзгерістер енгізілсін:</w:t>
      </w:r>
    </w:p>
    <w:bookmarkEnd w:id="4"/>
    <w:bookmarkStart w:name="z3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"Сақтандыру төлемдеріне кепілдік беру қоры" акционерлік қоғамының басшы қызметкерлерін сайлауға (тағайындауға) келісімді беру мен қайтарып алу және оларға біліктілік талаптарын белгілеу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6" w:id="6"/>
    <w:p>
      <w:pPr>
        <w:spacing w:after="0"/>
        <w:ind w:left="0"/>
        <w:jc w:val="both"/>
      </w:pPr>
      <w:r>
        <w:rPr>
          <w:rFonts w:ascii="Times New Roman"/>
          <w:b w:val="false"/>
          <w:i w:val="false"/>
          <w:color w:val="000000"/>
          <w:sz w:val="28"/>
        </w:rPr>
        <w:t xml:space="preserve">
      "Осы "Сақтандыру төлемдеріне кепілдік беру қоры" акционерлік қоғамының басшы қызметкерлерін сайлауға (тағайындауға) келісім беру мен қайтарып алу және оларға біліктілік талаптарын белгілеу ережесі (бұдан әрі – Ереже)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Бухгалтерлік есеп туралы Заң) сәйкес әзірленді және қаржы нарығын және қаржы ұйымдарын реттеу, бақылау мен қадағалау жөніндегі уәкілетті органның (бұдан әрі – уәкілетті орган) "Сақтандыру төлемдеріне кепілдік беру қоры" акционерлік қоғамының (бұдан әрі – Қор) басшы қызметкерлерін сайлауға (тағайындауға) келісімді беру мен қайтарып алу тәртібін, сондай-ақ оларға қойылатын біліктілік талаптарын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ҚР Ұлттық Банкі Басқармасының 17.07.2015 </w:t>
      </w:r>
      <w:r>
        <w:rPr>
          <w:rFonts w:ascii="Times New Roman"/>
          <w:b w:val="false"/>
          <w:i w:val="false"/>
          <w:color w:val="000000"/>
          <w:sz w:val="28"/>
        </w:rPr>
        <w:t>№ 128</w:t>
      </w:r>
      <w:r>
        <w:rPr>
          <w:rFonts w:ascii="Times New Roman"/>
          <w:b w:val="false"/>
          <w:i w:val="false"/>
          <w:color w:val="ff0000"/>
          <w:sz w:val="28"/>
        </w:rPr>
        <w:t xml:space="preserve">; 20.10.2015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08.08.2016 </w:t>
      </w:r>
      <w:r>
        <w:rPr>
          <w:rFonts w:ascii="Times New Roman"/>
          <w:b w:val="false"/>
          <w:i w:val="false"/>
          <w:color w:val="000000"/>
          <w:sz w:val="28"/>
        </w:rPr>
        <w:t>№ 183</w:t>
      </w:r>
      <w:r>
        <w:rPr>
          <w:rFonts w:ascii="Times New Roman"/>
          <w:b w:val="false"/>
          <w:i w:val="false"/>
          <w:color w:val="ff0000"/>
          <w:sz w:val="28"/>
        </w:rPr>
        <w:t xml:space="preserve">; 28.10.2016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26.12.2016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1" w:id="7"/>
    <w:p>
      <w:pPr>
        <w:spacing w:after="0"/>
        <w:ind w:left="0"/>
        <w:jc w:val="both"/>
      </w:pPr>
      <w:r>
        <w:rPr>
          <w:rFonts w:ascii="Times New Roman"/>
          <w:b w:val="false"/>
          <w:i w:val="false"/>
          <w:color w:val="000000"/>
          <w:sz w:val="28"/>
        </w:rPr>
        <w:t xml:space="preserve">
      6. Қазақстан Республикасының Ұлттық Банкі Басқармасының Сақтандыру (қайта сақтандыру) ұйымын (сақтандыру холдингін) ерікті түрде қайта ұйымдастыруға рұқсат беру не аталған рұқсатты беруден бас тарту қағидаларын бекіту туралы"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тіркелген, 2012 жылғы 30 маусымда "Егемен Қазақстан" газетінде № 360-364 (27438) жарияланған) мынадай өзгерістер енгізілсін:</w:t>
      </w:r>
    </w:p>
    <w:bookmarkEnd w:id="7"/>
    <w:bookmarkStart w:name="z82" w:id="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(сақтандыру холдингін) ерікті түрде қайта ұйымдастыруға рұқсат беру не аталған рұқсатты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9"/>
    <w:p>
      <w:pPr>
        <w:spacing w:after="0"/>
        <w:ind w:left="0"/>
        <w:jc w:val="both"/>
      </w:pPr>
      <w:r>
        <w:rPr>
          <w:rFonts w:ascii="Times New Roman"/>
          <w:b w:val="false"/>
          <w:i w:val="false"/>
          <w:color w:val="000000"/>
          <w:sz w:val="28"/>
        </w:rPr>
        <w:t>
      "1. Сақтандыру ұйымы (сақтандыру холдингі) ерікті түрде қайта ұйымдастыруды өткізуге рұқсат алуға арналған өтінішхатты (бұдан әрі – өтінішхат) осы Қағидалардың қосымшасына сәйкес нысан бойынша жасайды және Қазақстан Республикасының Ұлттық Банкіне (бұдан әрі – уәкілетті орган) қағаз тасымалдағышта не "электрондық үкіметтің" веб-порталы арқылы электрондық түрде ұсынады. Қазақстан Республикасының резиденті емес сақтандыру холдингтері өтінішхатты қағаз тасымалдағышта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6" w:id="10"/>
    <w:p>
      <w:pPr>
        <w:spacing w:after="0"/>
        <w:ind w:left="0"/>
        <w:jc w:val="both"/>
      </w:pPr>
      <w:r>
        <w:rPr>
          <w:rFonts w:ascii="Times New Roman"/>
          <w:b w:val="false"/>
          <w:i w:val="false"/>
          <w:color w:val="000000"/>
          <w:sz w:val="28"/>
        </w:rPr>
        <w:t>
      "4. Сақтандыру (қайта сақтандыру) ұйымын қайта ұйымдастыруға берілетін рұқсат сақтандыру (қайта сақтандыру) ұйымы орындалуы Қайта ұйымдастыруды жүргізу жөніндегі іс-шаралар жоспарында белгіленетін мынадай талаптарды сақтаған кезде беріледі:</w:t>
      </w:r>
    </w:p>
    <w:bookmarkEnd w:id="10"/>
    <w:bookmarkStart w:name="z87" w:id="11"/>
    <w:p>
      <w:pPr>
        <w:spacing w:after="0"/>
        <w:ind w:left="0"/>
        <w:jc w:val="both"/>
      </w:pPr>
      <w:r>
        <w:rPr>
          <w:rFonts w:ascii="Times New Roman"/>
          <w:b w:val="false"/>
          <w:i w:val="false"/>
          <w:color w:val="000000"/>
          <w:sz w:val="28"/>
        </w:rPr>
        <w:t>
      1) сақтандыру (қайта сақтандыру) ұйымы сақтандыру қызметін жүзеге асыру құқығы жоқ заңды тұлғаға ерікті түрде қайта ұйымдастырылған жағдайда – қолданыстағы сақтандыру (қайта сақтандыру) шарттарының болмауы. Іс-шаралар жоспарына сақтандыру (қайта сақтандыру) ұйымының жоғары органының ерікті түрде қайта ұйымдастыру туралы шешім қабылдаған күнгі аудиторлық ұйым куәландырған және сақтандыру (қайта сақтандыру) шарттары бойынша міндеттемелерінің жоқ екендігін растайтын қаржылық есептілігі қоса беріледі;</w:t>
      </w:r>
    </w:p>
    <w:bookmarkEnd w:id="11"/>
    <w:bookmarkStart w:name="z88" w:id="12"/>
    <w:p>
      <w:pPr>
        <w:spacing w:after="0"/>
        <w:ind w:left="0"/>
        <w:jc w:val="both"/>
      </w:pPr>
      <w:r>
        <w:rPr>
          <w:rFonts w:ascii="Times New Roman"/>
          <w:b w:val="false"/>
          <w:i w:val="false"/>
          <w:color w:val="000000"/>
          <w:sz w:val="28"/>
        </w:rPr>
        <w:t>
      2) сақтандыру (қайта сақтандыру) ұйымын сақтандыру (қайта сақтандыру) қызметін жүзеге асыру құқығы бар заңды тұлғаға ерікті түрде қайта ұйымдастырған жағдайда:</w:t>
      </w:r>
    </w:p>
    <w:bookmarkEnd w:id="12"/>
    <w:bookmarkStart w:name="z89" w:id="13"/>
    <w:p>
      <w:pPr>
        <w:spacing w:after="0"/>
        <w:ind w:left="0"/>
        <w:jc w:val="both"/>
      </w:pPr>
      <w:r>
        <w:rPr>
          <w:rFonts w:ascii="Times New Roman"/>
          <w:b w:val="false"/>
          <w:i w:val="false"/>
          <w:color w:val="000000"/>
          <w:sz w:val="28"/>
        </w:rPr>
        <w:t>
      қайта ұйымдастырылған сақтандыру (қайта сақтандыру) ұйымындағы ірі қатысушы белгілеріне сәйкес келетін тұлғаларда ірі қатысушы мәртебесін иеленуге берілген жазбаша келісімнің болуы;</w:t>
      </w:r>
    </w:p>
    <w:bookmarkEnd w:id="13"/>
    <w:bookmarkStart w:name="z90" w:id="14"/>
    <w:p>
      <w:pPr>
        <w:spacing w:after="0"/>
        <w:ind w:left="0"/>
        <w:jc w:val="both"/>
      </w:pPr>
      <w:r>
        <w:rPr>
          <w:rFonts w:ascii="Times New Roman"/>
          <w:b w:val="false"/>
          <w:i w:val="false"/>
          <w:color w:val="000000"/>
          <w:sz w:val="28"/>
        </w:rPr>
        <w:t xml:space="preserve">
      қайта ұйымдастырылған сақтандыру (қайта сақтандыру) ұйымының пруденциалдық нормативтеріндегі болжамдық мәндерінің Нормативтік құқықтық актілерді мемлекеттік тіркеу тізілімінде № 5331 тіркелген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нұсқаулықта белгіленген талаптарға сәйкес келуі;</w:t>
      </w:r>
    </w:p>
    <w:bookmarkEnd w:id="14"/>
    <w:bookmarkStart w:name="z91" w:id="15"/>
    <w:p>
      <w:pPr>
        <w:spacing w:after="0"/>
        <w:ind w:left="0"/>
        <w:jc w:val="both"/>
      </w:pPr>
      <w:r>
        <w:rPr>
          <w:rFonts w:ascii="Times New Roman"/>
          <w:b w:val="false"/>
          <w:i w:val="false"/>
          <w:color w:val="000000"/>
          <w:sz w:val="28"/>
        </w:rPr>
        <w:t xml:space="preserve">
      "Бәсекелестік туралы" 2008 жылғы 25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болжанған қайта ұйымдастыру нәтижесінде Қазақстан Республикасының монополияға қарсы заңнамасының талаптарын орындау туралы монополияға қарсы органның қорытындысын ұсыну.";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Банкі Басқармасының 28.01.2017 </w:t>
      </w:r>
      <w:r>
        <w:rPr>
          <w:rFonts w:ascii="Times New Roman"/>
          <w:b w:val="false"/>
          <w:i w:val="false"/>
          <w:color w:val="000000"/>
          <w:sz w:val="28"/>
        </w:rPr>
        <w:t>№ 24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26.12.2016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6"/>
    <w:p>
      <w:pPr>
        <w:spacing w:after="0"/>
        <w:ind w:left="0"/>
        <w:jc w:val="both"/>
      </w:pPr>
      <w:r>
        <w:rPr>
          <w:rFonts w:ascii="Times New Roman"/>
          <w:b w:val="false"/>
          <w:i w:val="false"/>
          <w:color w:val="000000"/>
          <w:sz w:val="28"/>
        </w:rPr>
        <w:t xml:space="preserve">
      10. Қазақстан Республикасының Ұлттық Банкі Басқармасының "Сақтандыру (қайта сақтандыру) ұйымына және (немесе) сақтандыру холдингіне еншілес ұйымды құруға немесе иемденуге, ұйымдардың капиталына қомақты қатысуға рұқсат беру, сондай-ақ еншілес ұйымды құруға, иемденуге, ұйымның капиталына қомақты қатысуға берілген рұқсатты кері қайтарып алу қағидаларын бекіту туралы" 2012 жылғы 26 наурыздағы №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7619 тіркелген, 2012 жылғы 15 тамызда "Егемен Қазақстан" газетінде № 510-515 (27588) жарияланған) мынадай өзгерістер енгізілсін:</w:t>
      </w:r>
    </w:p>
    <w:bookmarkEnd w:id="16"/>
    <w:bookmarkStart w:name="z213" w:id="17"/>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ұйымына және (немесе) сақтандыру холдингіне еншiлес ұйымды құруға немесе иемденуге, ұйымдардың капиталына қомақты қатысуға рұқсат беру, сондай-ақ еншiлес ұйымды құруға, иемденуге, ұйымның капиталына қомақты қатысуға берiлген рұқсатты керi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5" w:id="18"/>
    <w:p>
      <w:pPr>
        <w:spacing w:after="0"/>
        <w:ind w:left="0"/>
        <w:jc w:val="both"/>
      </w:pPr>
      <w:r>
        <w:rPr>
          <w:rFonts w:ascii="Times New Roman"/>
          <w:b w:val="false"/>
          <w:i w:val="false"/>
          <w:color w:val="000000"/>
          <w:sz w:val="28"/>
        </w:rPr>
        <w:t>
      "2. Уәкілетті орган сақтандыру (қайта сақтандыру) ұйымының және (немесе) сақтандыру холдингінің:</w:t>
      </w:r>
    </w:p>
    <w:bookmarkEnd w:id="18"/>
    <w:bookmarkStart w:name="z216" w:id="1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еншiлес ұйым құруына немесе иеленуіне;</w:t>
      </w:r>
    </w:p>
    <w:bookmarkEnd w:id="19"/>
    <w:bookmarkStart w:name="z217" w:id="2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ұйымдардың капиталында қомақты қатысуына берiлген және одан қайтарып алынған рұқсаттардың тiзiлiмiн жүргiзедi.";</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9" w:id="21"/>
    <w:p>
      <w:pPr>
        <w:spacing w:after="0"/>
        <w:ind w:left="0"/>
        <w:jc w:val="both"/>
      </w:pPr>
      <w:r>
        <w:rPr>
          <w:rFonts w:ascii="Times New Roman"/>
          <w:b w:val="false"/>
          <w:i w:val="false"/>
          <w:color w:val="000000"/>
          <w:sz w:val="28"/>
        </w:rPr>
        <w:t>
      "6. Еншiлес ұйымды құруға немесе иеленуге рұқсат алу үшiн сақтандыру (қайта сақтандыру) ұйымы және (немесе) сақтандыру холдингі уәкілетті органға Заңның 32-бабының 4-тармағында көрсетiлген құжаттарды қоса бере отырып, еркiн нысандағы өтiнiштi, сондай-ақ сақтандыру (қайта сақтандыру) және (немесе) сақтандыру холдингі, нәтижесінде сақтандыру (қайта сақтандыру) ұйымы және (немесе) сақтандыру холдингі болжамды құратын немесе иеленетін еншілес ұйымы кіретін сақтандыру тобының пруденциалдық нормативтерінің және құрылатын немесе иеленетін еншілес ұйымды ескере отырып, сақтандыру (қайта сақтандыру) ұйымдары және (немесе) сақтандыру холдингтері сақтауға міндетті уәкілетті орган белгілеген басқа да нормалар мен лимиттердің есебін бередi.</w:t>
      </w:r>
    </w:p>
    <w:bookmarkEnd w:id="21"/>
    <w:bookmarkStart w:name="z220" w:id="22"/>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22"/>
    <w:bookmarkStart w:name="z221" w:id="23"/>
    <w:p>
      <w:pPr>
        <w:spacing w:after="0"/>
        <w:ind w:left="0"/>
        <w:jc w:val="both"/>
      </w:pPr>
      <w:r>
        <w:rPr>
          <w:rFonts w:ascii="Times New Roman"/>
          <w:b w:val="false"/>
          <w:i w:val="false"/>
          <w:color w:val="000000"/>
          <w:sz w:val="28"/>
        </w:rPr>
        <w:t>
      Қазақстан Республикасының резиденті емес сақтандыру холдингтері өтінішті қағаз тасымалдағышта ұсынады.</w:t>
      </w:r>
    </w:p>
    <w:bookmarkEnd w:id="23"/>
    <w:bookmarkStart w:name="z222" w:id="24"/>
    <w:p>
      <w:pPr>
        <w:spacing w:after="0"/>
        <w:ind w:left="0"/>
        <w:jc w:val="both"/>
      </w:pPr>
      <w:r>
        <w:rPr>
          <w:rFonts w:ascii="Times New Roman"/>
          <w:b w:val="false"/>
          <w:i w:val="false"/>
          <w:color w:val="000000"/>
          <w:sz w:val="28"/>
        </w:rPr>
        <w:t xml:space="preserve">
      Еншiлес ұйымның басшы қызметкерлерi (немесе басшы қызметкерлері лауазымдарына тағайындау немесе сайлау үшін ұсынылатын кандидаттар) туралы ақпарат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24" w:id="25"/>
    <w:p>
      <w:pPr>
        <w:spacing w:after="0"/>
        <w:ind w:left="0"/>
        <w:jc w:val="both"/>
      </w:pPr>
      <w:r>
        <w:rPr>
          <w:rFonts w:ascii="Times New Roman"/>
          <w:b w:val="false"/>
          <w:i w:val="false"/>
          <w:color w:val="000000"/>
          <w:sz w:val="28"/>
        </w:rPr>
        <w:t>
      "9. Ұйымдардың капиталына қомақты қатысуға рұқсат алу үшiн сақтандыру (қайта сақтандыру) ұйымы және (немесе) сақтандыру холдингі уәкілетті органға Заңның 32-бабы 4-тармағының 2), 3), 5), 6), 7), 10) және 11) тармақшаларында көрсетiлген құжаттарды қоса бере отырып еркiн нысанда жазылған өтiнiштi ұсынады.</w:t>
      </w:r>
    </w:p>
    <w:bookmarkEnd w:id="25"/>
    <w:bookmarkStart w:name="z225" w:id="26"/>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26"/>
    <w:bookmarkStart w:name="z226" w:id="27"/>
    <w:p>
      <w:pPr>
        <w:spacing w:after="0"/>
        <w:ind w:left="0"/>
        <w:jc w:val="both"/>
      </w:pPr>
      <w:r>
        <w:rPr>
          <w:rFonts w:ascii="Times New Roman"/>
          <w:b w:val="false"/>
          <w:i w:val="false"/>
          <w:color w:val="000000"/>
          <w:sz w:val="28"/>
        </w:rPr>
        <w:t>
      Қазақстан Республикасының резиденті емес сақтандыру холдингтері өтінішті қағаз тасымалдағышта ұсынады.</w:t>
      </w:r>
    </w:p>
    <w:bookmarkEnd w:id="27"/>
    <w:bookmarkStart w:name="z227" w:id="28"/>
    <w:p>
      <w:pPr>
        <w:spacing w:after="0"/>
        <w:ind w:left="0"/>
        <w:jc w:val="both"/>
      </w:pPr>
      <w:r>
        <w:rPr>
          <w:rFonts w:ascii="Times New Roman"/>
          <w:b w:val="false"/>
          <w:i w:val="false"/>
          <w:color w:val="000000"/>
          <w:sz w:val="28"/>
        </w:rPr>
        <w:t>
      Сақтандыру (қайта сақтандыру) ұйымы және (немесе) сақтандыру холдингі қомақты қатысатын заңды тұлғаның басшы қызметкерлері (немесе басшы қызметкерлері лауазымына тағайындау немесе сайлау үшін ұсынылатын кандидаттар) туралы ақпарат Қағидалардың 4-қосымшасына сәйкес нысан бойынша ұсынылады.</w:t>
      </w:r>
    </w:p>
    <w:bookmarkEnd w:id="28"/>
    <w:bookmarkStart w:name="z228" w:id="29"/>
    <w:p>
      <w:pPr>
        <w:spacing w:after="0"/>
        <w:ind w:left="0"/>
        <w:jc w:val="both"/>
      </w:pPr>
      <w:r>
        <w:rPr>
          <w:rFonts w:ascii="Times New Roman"/>
          <w:b w:val="false"/>
          <w:i w:val="false"/>
          <w:color w:val="000000"/>
          <w:sz w:val="28"/>
        </w:rPr>
        <w:t>
      10. Қазақстан Республикасының резиденттерi - банктiң, сақтандыру (қайта сақтандыру) ұйымының, жинақтаушы зейнетақы қорының капиталында қомақты қатысуға рұқсат алу үшiн уәкілетті органға Заңның 32-бабы 4-тармағының 3) тармақшасында көрсетiлген құжаттар ұсынылмайды.";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0" w:id="30"/>
    <w:p>
      <w:pPr>
        <w:spacing w:after="0"/>
        <w:ind w:left="0"/>
        <w:jc w:val="both"/>
      </w:pPr>
      <w:r>
        <w:rPr>
          <w:rFonts w:ascii="Times New Roman"/>
          <w:b w:val="false"/>
          <w:i w:val="false"/>
          <w:color w:val="000000"/>
          <w:sz w:val="28"/>
        </w:rPr>
        <w:t>
      "12. Еншiлес ұйымды құруға, иеленуге, ұйымның капиталында қомақты қатысуға берiлген рұқсат қайтарып алынған жағдайда, сақтандыру (қайта сақтандыру) ұйымы және (немесе) сақтандыру холдингі Заңның 32-бабының 13-тармағында көзделген іс-шараларды жүзеге асырады және растайтын құжаттарды қоса бере отырып, өздеріне тиесілі акцияларды (қатысу үлесін) иеліктен шығару жүргізілген күннен бастап үш жұмыс күні ішінде уәкілетті органға еркiн нысандағы хабарламаны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27.08.2019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Қаржы нарығын реттеу және дамыту агенттігі Басқармасының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Ұлттық Банкі Басқармасының 27.08.2018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ұйымына</w:t>
            </w:r>
            <w:r>
              <w:br/>
            </w:r>
            <w:r>
              <w:rPr>
                <w:rFonts w:ascii="Times New Roman"/>
                <w:b w:val="false"/>
                <w:i w:val="false"/>
                <w:color w:val="000000"/>
                <w:sz w:val="20"/>
              </w:rPr>
              <w:t>және (немесе) сақтандыру холдингіне</w:t>
            </w:r>
            <w:r>
              <w:br/>
            </w:r>
            <w:r>
              <w:rPr>
                <w:rFonts w:ascii="Times New Roman"/>
                <w:b w:val="false"/>
                <w:i w:val="false"/>
                <w:color w:val="000000"/>
                <w:sz w:val="20"/>
              </w:rPr>
              <w:t>еншiлес ұйымды құруға немесе иемденуге,</w:t>
            </w:r>
            <w:r>
              <w:br/>
            </w:r>
            <w:r>
              <w:rPr>
                <w:rFonts w:ascii="Times New Roman"/>
                <w:b w:val="false"/>
                <w:i w:val="false"/>
                <w:color w:val="000000"/>
                <w:sz w:val="20"/>
              </w:rPr>
              <w:t>ұйымдардың капиталына қомақты қатысуға</w:t>
            </w:r>
            <w:r>
              <w:br/>
            </w:r>
            <w:r>
              <w:rPr>
                <w:rFonts w:ascii="Times New Roman"/>
                <w:b w:val="false"/>
                <w:i w:val="false"/>
                <w:color w:val="000000"/>
                <w:sz w:val="20"/>
              </w:rPr>
              <w:t>рұқсат беру, сондай-ақ еншiлес ұйымды</w:t>
            </w:r>
            <w:r>
              <w:br/>
            </w:r>
            <w:r>
              <w:rPr>
                <w:rFonts w:ascii="Times New Roman"/>
                <w:b w:val="false"/>
                <w:i w:val="false"/>
                <w:color w:val="000000"/>
                <w:sz w:val="20"/>
              </w:rPr>
              <w:t>құруға, иемденуге, ұйымның капиталына</w:t>
            </w:r>
            <w:r>
              <w:br/>
            </w:r>
            <w:r>
              <w:rPr>
                <w:rFonts w:ascii="Times New Roman"/>
                <w:b w:val="false"/>
                <w:i w:val="false"/>
                <w:color w:val="000000"/>
                <w:sz w:val="20"/>
              </w:rPr>
              <w:t>қомақты қатысуға берiлген рұқсатты</w:t>
            </w:r>
            <w:r>
              <w:br/>
            </w:r>
            <w:r>
              <w:rPr>
                <w:rFonts w:ascii="Times New Roman"/>
                <w:b w:val="false"/>
                <w:i w:val="false"/>
                <w:color w:val="000000"/>
                <w:sz w:val="20"/>
              </w:rPr>
              <w:t>керi қайтарып алу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үшін орын</w:t>
      </w:r>
    </w:p>
    <w:p>
      <w:pPr>
        <w:spacing w:after="0"/>
        <w:ind w:left="0"/>
        <w:jc w:val="left"/>
      </w:pPr>
      <w:r>
        <w:rPr>
          <w:rFonts w:ascii="Times New Roman"/>
          <w:b/>
          <w:i w:val="false"/>
          <w:color w:val="000000"/>
        </w:rPr>
        <w:t xml:space="preserve"> Еншiлес ұйымның басшы қызметкерлерi (немесе басшы қызметкерлері лауазымдарына тағайындау немесе сайлау үшін ұсынылатын кандидаттар)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(еншілес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(еншiлес ұйымның басшы қызметкерiнің (немесе басшы қызметкері</w:t>
      </w:r>
    </w:p>
    <w:p>
      <w:pPr>
        <w:spacing w:after="0"/>
        <w:ind w:left="0"/>
        <w:jc w:val="both"/>
      </w:pPr>
      <w:r>
        <w:rPr>
          <w:rFonts w:ascii="Times New Roman"/>
          <w:b w:val="false"/>
          <w:i w:val="false"/>
          <w:color w:val="000000"/>
          <w:sz w:val="28"/>
        </w:rPr>
        <w:t>
       лауазымына тағайындау немесе сайлау үшін ұсынылатын кандидаттың)</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еншілес ұйымдағы басшы қызметкердің лауазымы немесе кандидат</w:t>
      </w:r>
    </w:p>
    <w:p>
      <w:pPr>
        <w:spacing w:after="0"/>
        <w:ind w:left="0"/>
        <w:jc w:val="both"/>
      </w:pPr>
      <w:r>
        <w:rPr>
          <w:rFonts w:ascii="Times New Roman"/>
          <w:b w:val="false"/>
          <w:i w:val="false"/>
          <w:color w:val="000000"/>
          <w:sz w:val="28"/>
        </w:rPr>
        <w:t>
      тағайындалатын лауазым көрсетіледі)</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(нөмірі, берілген күні,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орны (орындары), лауазымы (лауазымдары)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Жұмыс орнының (орындарының) мекенжайы (мекенжайлары)</w:t>
      </w:r>
    </w:p>
    <w:p>
      <w:pPr>
        <w:spacing w:after="0"/>
        <w:ind w:left="0"/>
        <w:jc w:val="both"/>
      </w:pPr>
      <w:r>
        <w:rPr>
          <w:rFonts w:ascii="Times New Roman"/>
          <w:b w:val="false"/>
          <w:i w:val="false"/>
          <w:color w:val="000000"/>
          <w:sz w:val="28"/>
        </w:rPr>
        <w:t>
      байланыс телефоны____________________________________________________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Зайыбы, жақын туыстары (ата-анасы, аға-інісі, әпке-сіңлісі, балалары) және жекжаты (зайыбының (жұбайының)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Еншiлес ұйымның басшы қызметкерiнің (немесе басшы қызметкерлері лауазымдарына тағайындау немесе сайлау үшін ұсынылатын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Соңғы үш жылда өткен біліктілігін көтеру семинарларынан, курстарынан өту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деректемелері (нөмірі,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 (немесе басшы қызметкері лауазымына тағайындау немесе сайлау үшін ұсынылатын кандидат) өз еңбек қызметінде қызмет атқарған (атқаратын) лауазымдары, оның ішінде уәкілетті органға келісу туралы өтінішхат ұсынған қаржы ұйымындағы, холдингтегі қызметі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Еншілес ұйымның басшы қызметкерінің (немесе басшы қызметкері лауазымына тағайындау немесе сайлау үшін ұсынылатын кандидаттың) қаржы ұйымдарының аудитін жүргізуі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атауы, кандидаттың аудиторлық есепке аудитор -</w:t>
      </w:r>
    </w:p>
    <w:p>
      <w:pPr>
        <w:spacing w:after="0"/>
        <w:ind w:left="0"/>
        <w:jc w:val="both"/>
      </w:pPr>
      <w:r>
        <w:rPr>
          <w:rFonts w:ascii="Times New Roman"/>
          <w:b w:val="false"/>
          <w:i w:val="false"/>
          <w:color w:val="000000"/>
          <w:sz w:val="28"/>
        </w:rPr>
        <w:t>
      орындаушы ретінде қол қойған күні көрсетілсін).</w:t>
      </w:r>
    </w:p>
    <w:p>
      <w:pPr>
        <w:spacing w:after="0"/>
        <w:ind w:left="0"/>
        <w:jc w:val="both"/>
      </w:pPr>
      <w:r>
        <w:rPr>
          <w:rFonts w:ascii="Times New Roman"/>
          <w:b w:val="false"/>
          <w:i w:val="false"/>
          <w:color w:val="000000"/>
          <w:sz w:val="28"/>
        </w:rPr>
        <w:t>
      10. Осы ұйымдағы және (немесе) басқа ұйымдардағы директорлар кеңесінде және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(талап 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Бар жариялымдар, ғылыми әзірлемелер және басқа да жетістіктер: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бар болған жағдайда күні, қай басылымдарда екендігі</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12. Алынбаған немесе өтелмеген соттылығының болуы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актісінің кандидат қылмыстық жауапқа тартылған бабы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процессуалдық шешім қабылдаған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Өзіне қабылдаған ақшалай міндеттемелерді орындамау фактісінің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көрсетілген фактілер болған жағдайда, ұйымның</w:t>
      </w:r>
    </w:p>
    <w:p>
      <w:pPr>
        <w:spacing w:after="0"/>
        <w:ind w:left="0"/>
        <w:jc w:val="both"/>
      </w:pPr>
      <w:r>
        <w:rPr>
          <w:rFonts w:ascii="Times New Roman"/>
          <w:b w:val="false"/>
          <w:i w:val="false"/>
          <w:color w:val="000000"/>
          <w:sz w:val="28"/>
        </w:rPr>
        <w:t>
      атауын және міндеттеме сомасын көрсету қажет)</w:t>
      </w:r>
    </w:p>
    <w:p>
      <w:pPr>
        <w:spacing w:after="0"/>
        <w:ind w:left="0"/>
        <w:jc w:val="both"/>
      </w:pPr>
      <w:r>
        <w:rPr>
          <w:rFonts w:ascii="Times New Roman"/>
          <w:b w:val="false"/>
          <w:i w:val="false"/>
          <w:color w:val="000000"/>
          <w:sz w:val="28"/>
        </w:rPr>
        <w:t>
      14. Сақтандыру (қайта сақтандыру) ұйымы және (немесе) сақтандыру холдингі қомақты қатысатын ұйымдағы басшы қызметкер немесе тағайындау немесе сайлау үшін ұсынылатын кандидат қаржы нарығын және қаржы ұйымдарын реттеу, бақылау мен қадағалау жөніндегі уәкілетті орган Қазақстан Республикасының заңнамасында белгіленген тәртіппен қаржы ұйымын, банк холдингін консервациялау, акцияларды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қабылдағанға дейінгі бір жылдан аспайтын кезеңде бұрын (атқарушы органның) директорлар кеңесінің бірінші басшысы, басқарманың бірінші басшысы (атқарушы органның функцияларын жеке өзі жүзеге асыратын тұлға) және оның орынбасары, бас бухгалтері, жеке тұлға – ірі қатысушы, қаржы ұйымының заңды тұлға болып табылатын ірі қатысушысының (банктік немесе сақтандыру холдингінің) бірінші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15. Басшы қызметкерді тағайындауға (сайлауға) келісімді қайтарып алу туралы және қаржы ұйымының, холдингтің, "Сақтандыру төлемдеріне кепілдік беру қоры" акционерлік қоғамының қызметтік міндеттерін орындаудан уәкілетті органның шеттетуі туралы деректердің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тағайындауға</w:t>
      </w:r>
    </w:p>
    <w:p>
      <w:pPr>
        <w:spacing w:after="0"/>
        <w:ind w:left="0"/>
        <w:jc w:val="both"/>
      </w:pPr>
      <w:r>
        <w:rPr>
          <w:rFonts w:ascii="Times New Roman"/>
          <w:b w:val="false"/>
          <w:i w:val="false"/>
          <w:color w:val="000000"/>
          <w:sz w:val="28"/>
        </w:rPr>
        <w:t>
      (сайлауға) келісімді қайтарып алу үшін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көрсетілсін).</w:t>
      </w:r>
    </w:p>
    <w:p>
      <w:pPr>
        <w:spacing w:after="0"/>
        <w:ind w:left="0"/>
        <w:jc w:val="both"/>
      </w:pPr>
      <w:r>
        <w:rPr>
          <w:rFonts w:ascii="Times New Roman"/>
          <w:b w:val="false"/>
          <w:i w:val="false"/>
          <w:color w:val="000000"/>
          <w:sz w:val="28"/>
        </w:rPr>
        <w:t>
      16. Қаржы ұйымының, холдингтің қызметі мәселелері бойынша қаржы ұйымының, холдингтің басшысы ретінде сот қарауында жауапкер ретінде тартылды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күні, қаржы ұйымының, холдингтің, сот қарауында жауап</w:t>
      </w:r>
    </w:p>
    <w:p>
      <w:pPr>
        <w:spacing w:after="0"/>
        <w:ind w:left="0"/>
        <w:jc w:val="both"/>
      </w:pPr>
      <w:r>
        <w:rPr>
          <w:rFonts w:ascii="Times New Roman"/>
          <w:b w:val="false"/>
          <w:i w:val="false"/>
          <w:color w:val="000000"/>
          <w:sz w:val="28"/>
        </w:rPr>
        <w:t>
      берушінің атауы, қаралатын мәселе және сот шешімі көрсетілсін).</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растаймын.</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(баспа әріптерімен)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тәуелсіз директорының лауазымына кандидат толтырады:</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(тегі, аты, бар болса – әкесінің аты)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тәуелсіз директор лауазымына тағайындау (сайлау) үшін "Акционерлік қоғамдар туралы" 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___________________________________</w:t>
      </w:r>
    </w:p>
    <w:p>
      <w:pPr>
        <w:spacing w:after="0"/>
        <w:ind w:left="0"/>
        <w:jc w:val="both"/>
      </w:pPr>
      <w:r>
        <w:rPr>
          <w:rFonts w:ascii="Times New Roman"/>
          <w:b w:val="false"/>
          <w:i w:val="false"/>
          <w:color w:val="000000"/>
          <w:sz w:val="28"/>
        </w:rPr>
        <w:t>
      Қолы 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көрсететін мемлекеттік қызметтердің</w:t>
            </w:r>
            <w:r>
              <w:br/>
            </w:r>
            <w:r>
              <w:rPr>
                <w:rFonts w:ascii="Times New Roman"/>
                <w:b w:val="false"/>
                <w:i w:val="false"/>
                <w:color w:val="000000"/>
                <w:sz w:val="20"/>
              </w:rPr>
              <w:t>бизнес-процестерін оңтайландыру және</w:t>
            </w:r>
            <w:r>
              <w:br/>
            </w:r>
            <w:r>
              <w:rPr>
                <w:rFonts w:ascii="Times New Roman"/>
                <w:b w:val="false"/>
                <w:i w:val="false"/>
                <w:color w:val="000000"/>
                <w:sz w:val="20"/>
              </w:rPr>
              <w:t>автоматтандыру мәселелері бойынша</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Қазақстан 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ұйымына</w:t>
            </w:r>
            <w:r>
              <w:br/>
            </w:r>
            <w:r>
              <w:rPr>
                <w:rFonts w:ascii="Times New Roman"/>
                <w:b w:val="false"/>
                <w:i w:val="false"/>
                <w:color w:val="000000"/>
                <w:sz w:val="20"/>
              </w:rPr>
              <w:t>және (немесе) сақтандыру холдингіне</w:t>
            </w:r>
            <w:r>
              <w:br/>
            </w:r>
            <w:r>
              <w:rPr>
                <w:rFonts w:ascii="Times New Roman"/>
                <w:b w:val="false"/>
                <w:i w:val="false"/>
                <w:color w:val="000000"/>
                <w:sz w:val="20"/>
              </w:rPr>
              <w:t>еншiлес ұйымды құруға немесе иемденуге,</w:t>
            </w:r>
            <w:r>
              <w:br/>
            </w:r>
            <w:r>
              <w:rPr>
                <w:rFonts w:ascii="Times New Roman"/>
                <w:b w:val="false"/>
                <w:i w:val="false"/>
                <w:color w:val="000000"/>
                <w:sz w:val="20"/>
              </w:rPr>
              <w:t>ұйымдардың капиталына қомақты қатысуға</w:t>
            </w:r>
            <w:r>
              <w:br/>
            </w:r>
            <w:r>
              <w:rPr>
                <w:rFonts w:ascii="Times New Roman"/>
                <w:b w:val="false"/>
                <w:i w:val="false"/>
                <w:color w:val="000000"/>
                <w:sz w:val="20"/>
              </w:rPr>
              <w:t>рұқсат беру, сондай-ақ еншiлес</w:t>
            </w:r>
            <w:r>
              <w:br/>
            </w:r>
            <w:r>
              <w:rPr>
                <w:rFonts w:ascii="Times New Roman"/>
                <w:b w:val="false"/>
                <w:i w:val="false"/>
                <w:color w:val="000000"/>
                <w:sz w:val="20"/>
              </w:rPr>
              <w:t>ұйымды құруға, иемденуге, ұйымның</w:t>
            </w:r>
            <w:r>
              <w:br/>
            </w:r>
            <w:r>
              <w:rPr>
                <w:rFonts w:ascii="Times New Roman"/>
                <w:b w:val="false"/>
                <w:i w:val="false"/>
                <w:color w:val="000000"/>
                <w:sz w:val="20"/>
              </w:rPr>
              <w:t>капиталына қомақты қатысуға берiлген</w:t>
            </w:r>
            <w:r>
              <w:br/>
            </w:r>
            <w:r>
              <w:rPr>
                <w:rFonts w:ascii="Times New Roman"/>
                <w:b w:val="false"/>
                <w:i w:val="false"/>
                <w:color w:val="000000"/>
                <w:sz w:val="20"/>
              </w:rPr>
              <w:t>рұқсатты керi қайтарып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үшін орын</w:t>
      </w:r>
    </w:p>
    <w:p>
      <w:pPr>
        <w:spacing w:after="0"/>
        <w:ind w:left="0"/>
        <w:jc w:val="left"/>
      </w:pPr>
      <w:r>
        <w:rPr>
          <w:rFonts w:ascii="Times New Roman"/>
          <w:b/>
          <w:i w:val="false"/>
          <w:color w:val="000000"/>
        </w:rPr>
        <w:t xml:space="preserve"> Сақтандыру (қайта сақтандыру) ұйымы және (немесе) сақтандыру холдингі қомақты қатысатын ұйымның басшы қызметкерлері немесе басшы қызметкерлері лауазымдарына тағайындау немесе сайлау үшін ұсынылатын кандидаттар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 және (немесе) сақтандыру</w:t>
      </w:r>
    </w:p>
    <w:p>
      <w:pPr>
        <w:spacing w:after="0"/>
        <w:ind w:left="0"/>
        <w:jc w:val="both"/>
      </w:pPr>
      <w:r>
        <w:rPr>
          <w:rFonts w:ascii="Times New Roman"/>
          <w:b w:val="false"/>
          <w:i w:val="false"/>
          <w:color w:val="000000"/>
          <w:sz w:val="28"/>
        </w:rPr>
        <w:t>
      холдингі қомақты қатысатын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 және (немесе) сақтандыру</w:t>
      </w:r>
    </w:p>
    <w:p>
      <w:pPr>
        <w:spacing w:after="0"/>
        <w:ind w:left="0"/>
        <w:jc w:val="both"/>
      </w:pPr>
      <w:r>
        <w:rPr>
          <w:rFonts w:ascii="Times New Roman"/>
          <w:b w:val="false"/>
          <w:i w:val="false"/>
          <w:color w:val="000000"/>
          <w:sz w:val="28"/>
        </w:rPr>
        <w:t>
      холдингі қомақты қатысатын ұйымның басшы қызметкерінің немесе басшы</w:t>
      </w:r>
    </w:p>
    <w:p>
      <w:pPr>
        <w:spacing w:after="0"/>
        <w:ind w:left="0"/>
        <w:jc w:val="both"/>
      </w:pPr>
      <w:r>
        <w:rPr>
          <w:rFonts w:ascii="Times New Roman"/>
          <w:b w:val="false"/>
          <w:i w:val="false"/>
          <w:color w:val="000000"/>
          <w:sz w:val="28"/>
        </w:rPr>
        <w:t>
      қызметкері лауазымына тағайындау немесе сайлау үшін ұсынылатын</w:t>
      </w:r>
    </w:p>
    <w:p>
      <w:pPr>
        <w:spacing w:after="0"/>
        <w:ind w:left="0"/>
        <w:jc w:val="both"/>
      </w:pPr>
      <w:r>
        <w:rPr>
          <w:rFonts w:ascii="Times New Roman"/>
          <w:b w:val="false"/>
          <w:i w:val="false"/>
          <w:color w:val="000000"/>
          <w:sz w:val="28"/>
        </w:rPr>
        <w:t>
      кандидаттың тегі, аты, бар болса –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басшы қызметкердің лауазымы немесе сақтандыру (қайта сақтандыру)</w:t>
      </w:r>
    </w:p>
    <w:p>
      <w:pPr>
        <w:spacing w:after="0"/>
        <w:ind w:left="0"/>
        <w:jc w:val="both"/>
      </w:pPr>
      <w:r>
        <w:rPr>
          <w:rFonts w:ascii="Times New Roman"/>
          <w:b w:val="false"/>
          <w:i w:val="false"/>
          <w:color w:val="000000"/>
          <w:sz w:val="28"/>
        </w:rPr>
        <w:t>
      ұйымы және (немесе) сақтандыру холдингі қомақты қатысатын ұйымдағы,</w:t>
      </w:r>
    </w:p>
    <w:p>
      <w:pPr>
        <w:spacing w:after="0"/>
        <w:ind w:left="0"/>
        <w:jc w:val="both"/>
      </w:pPr>
      <w:r>
        <w:rPr>
          <w:rFonts w:ascii="Times New Roman"/>
          <w:b w:val="false"/>
          <w:i w:val="false"/>
          <w:color w:val="000000"/>
          <w:sz w:val="28"/>
        </w:rPr>
        <w:t>
      холдингтегі тағайындалатын кандидаттың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(нөмірі, берілген күні, кім берген)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орны (орындары), лауазымы (лауазымдары)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Жұмыс орнының (орындарының) мекенжайы (мекенжайлары) байланыс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Зайыбы, жақын туыстары (ата-анасы, аға-інісі, әпке-сіңлісі, балалары) және жекжаты (зайыбының (жұбайының)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болса –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Еншілес ұйымның басшы қызметкерiнің (немесе басшы қызметкерлері лауазымдарына тағайындау немесе сайлау үшін ұсынылатын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Соңғы үш жылда өткен біліктілігін көтеру семинарлары, курстары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деректемелері (нөмірі,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Осы тармақта еншілес ұйымның басшы қызметкері (немесе басшы қызметкері лауазымына тағайындау немесе сайлау үшін ұсынылатын кандидат) өз еңбек қызметінде қызмет атқарған (атқаратын) лауазымдары, оның ішінде уәкілетті органға келісу туралы өтінішхат ұсынған қаржы ұйымындағы, холдингтегі қызметі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Еншілес ұйымның басшы қызметкерінің (немесе басшы қызметкері лауазымына тағайындау немесе сайлау үшін ұсынылатын кандидаттың) қаржы ұйымдарының аудитін жүргізуі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атауы, кандидаттың аудиторлық есепке аудитор -</w:t>
      </w:r>
    </w:p>
    <w:p>
      <w:pPr>
        <w:spacing w:after="0"/>
        <w:ind w:left="0"/>
        <w:jc w:val="both"/>
      </w:pPr>
      <w:r>
        <w:rPr>
          <w:rFonts w:ascii="Times New Roman"/>
          <w:b w:val="false"/>
          <w:i w:val="false"/>
          <w:color w:val="000000"/>
          <w:sz w:val="28"/>
        </w:rPr>
        <w:t>
      орындаушы ретінде қол қойған күні көрсетілсін).</w:t>
      </w:r>
    </w:p>
    <w:p>
      <w:pPr>
        <w:spacing w:after="0"/>
        <w:ind w:left="0"/>
        <w:jc w:val="both"/>
      </w:pPr>
      <w:r>
        <w:rPr>
          <w:rFonts w:ascii="Times New Roman"/>
          <w:b w:val="false"/>
          <w:i w:val="false"/>
          <w:color w:val="000000"/>
          <w:sz w:val="28"/>
        </w:rPr>
        <w:t>
      10. Осы ұйымдағы және (немесе) басқа ұйымдардағы директорлар кеңесінде және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 (талап 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Бар жариялымдар, ғылыми әзірлемелер және басқа да жетістіктер: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бар болған жағдайда күні, қай басылымдарда екендігі</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12. Алынбаған немесе өтелмеген соттылығының болуы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актісінің кандидат қылмыстық жауапқа тартылған бабы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процессуалдық шешім қабылдаған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Өзіне қабылдаған ақшалай міндеттемелерді орындамау фактісінің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көрсетілген фактілер болған жағдайда, ұйымның</w:t>
      </w:r>
    </w:p>
    <w:p>
      <w:pPr>
        <w:spacing w:after="0"/>
        <w:ind w:left="0"/>
        <w:jc w:val="both"/>
      </w:pPr>
      <w:r>
        <w:rPr>
          <w:rFonts w:ascii="Times New Roman"/>
          <w:b w:val="false"/>
          <w:i w:val="false"/>
          <w:color w:val="000000"/>
          <w:sz w:val="28"/>
        </w:rPr>
        <w:t>
      атауын және міндеттеме сомасын көрсету қажет)</w:t>
      </w:r>
    </w:p>
    <w:p>
      <w:pPr>
        <w:spacing w:after="0"/>
        <w:ind w:left="0"/>
        <w:jc w:val="both"/>
      </w:pPr>
      <w:r>
        <w:rPr>
          <w:rFonts w:ascii="Times New Roman"/>
          <w:b w:val="false"/>
          <w:i w:val="false"/>
          <w:color w:val="000000"/>
          <w:sz w:val="28"/>
        </w:rPr>
        <w:t>
      14. Сақтандыру (қайта сақтандыру) ұйымы және (немесе) сақтандыру холдингі қомақты қатысатын ұйымдағы басшы қызметкер немесе тағайындау немесе сайлау үшін ұсынылатын кандидат қаржы нарығын және қаржы ұйымдарын реттеу, бақылау мен қадағалау жөніндегі уәкілетті орган Қазақстан Республикасының заңнамасында белгіленген тәртіппен қаржы ұйымын, банк холдингін консервациялау, акцияларды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қабылдағанға дейінгі бір жылдан аспайтын кезеңде бұрын (атқарушы органның) директорлар кеңесінің бірінші басшысы, басқарманың бірінші басшысы (атқарушы органның функцияларын жеке өзі жүзеге асыратын тұлға) және оның орынбасары, бас бухгалтері, жеке тұлға – ірі қатысушы, қаржы ұйымының заңды тұлға болып табылатын ірі қатысушысының (банктік немесе сақтандыру холдингінің) бірінші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p>
      <w:pPr>
        <w:spacing w:after="0"/>
        <w:ind w:left="0"/>
        <w:jc w:val="both"/>
      </w:pPr>
      <w:r>
        <w:rPr>
          <w:rFonts w:ascii="Times New Roman"/>
          <w:b w:val="false"/>
          <w:i w:val="false"/>
          <w:color w:val="000000"/>
          <w:sz w:val="28"/>
        </w:rPr>
        <w:t>
      15. Басшы қызметкерді тағайындауға (сайлауға) келісімді қайтарып алу туралы және қаржы ұйымының, холдингтің, "Сақтандыру төлемдеріне кепілдік беру қоры" акционерлік қоғамының қызметтік міндеттерін орындаудан уәкілетті органның шеттетуі туралы деректердің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тағайындауға</w:t>
      </w:r>
    </w:p>
    <w:p>
      <w:pPr>
        <w:spacing w:after="0"/>
        <w:ind w:left="0"/>
        <w:jc w:val="both"/>
      </w:pPr>
      <w:r>
        <w:rPr>
          <w:rFonts w:ascii="Times New Roman"/>
          <w:b w:val="false"/>
          <w:i w:val="false"/>
          <w:color w:val="000000"/>
          <w:sz w:val="28"/>
        </w:rPr>
        <w:t>
      (сайлауға) келісімді қайтарып алу үшін негіздеме және осындай</w:t>
      </w:r>
    </w:p>
    <w:p>
      <w:pPr>
        <w:spacing w:after="0"/>
        <w:ind w:left="0"/>
        <w:jc w:val="both"/>
      </w:pPr>
      <w:r>
        <w:rPr>
          <w:rFonts w:ascii="Times New Roman"/>
          <w:b w:val="false"/>
          <w:i w:val="false"/>
          <w:color w:val="000000"/>
          <w:sz w:val="28"/>
        </w:rPr>
        <w:t>
      шешім қабылдаған мемлекеттік органның атауы көрсетілсін).</w:t>
      </w:r>
    </w:p>
    <w:p>
      <w:pPr>
        <w:spacing w:after="0"/>
        <w:ind w:left="0"/>
        <w:jc w:val="both"/>
      </w:pPr>
      <w:r>
        <w:rPr>
          <w:rFonts w:ascii="Times New Roman"/>
          <w:b w:val="false"/>
          <w:i w:val="false"/>
          <w:color w:val="000000"/>
          <w:sz w:val="28"/>
        </w:rPr>
        <w:t>
      16. Қаржы ұйымының, холдингтің қызметі мәселелері бойынша қаржы ұйымының, холдингтің басшысы ретінде сот қарауында жауапкер ретінде тартылды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күні, қаржы ұйымының, холдингтің, сот қарауында жауап</w:t>
      </w:r>
    </w:p>
    <w:p>
      <w:pPr>
        <w:spacing w:after="0"/>
        <w:ind w:left="0"/>
        <w:jc w:val="both"/>
      </w:pPr>
      <w:r>
        <w:rPr>
          <w:rFonts w:ascii="Times New Roman"/>
          <w:b w:val="false"/>
          <w:i w:val="false"/>
          <w:color w:val="000000"/>
          <w:sz w:val="28"/>
        </w:rPr>
        <w:t>
      берушінің атауы, қаралатын мәселе және сот шешімі көрсетілсін).</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растаймын.</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Сақтандыру (қайта сақтандыру) ұйымы және (немесе) сақтандыру холдингі қомақты қатысатын ұйымның тәуелсіз директоры лауазымына кандидат толтырады: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тәуелсіз директор лауазымына тағайындау (сайлау) үшін "Акционерлік</w:t>
      </w:r>
    </w:p>
    <w:p>
      <w:pPr>
        <w:spacing w:after="0"/>
        <w:ind w:left="0"/>
        <w:jc w:val="both"/>
      </w:pPr>
      <w:r>
        <w:rPr>
          <w:rFonts w:ascii="Times New Roman"/>
          <w:b w:val="false"/>
          <w:i w:val="false"/>
          <w:color w:val="000000"/>
          <w:sz w:val="28"/>
        </w:rPr>
        <w:t>
       қоғамдар туралы" 2003 жылғы 13 мамырдағы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келетінімді растаймын.</w:t>
      </w:r>
    </w:p>
    <w:p>
      <w:pPr>
        <w:spacing w:after="0"/>
        <w:ind w:left="0"/>
        <w:jc w:val="both"/>
      </w:pPr>
      <w:r>
        <w:rPr>
          <w:rFonts w:ascii="Times New Roman"/>
          <w:b w:val="false"/>
          <w:i w:val="false"/>
          <w:color w:val="000000"/>
          <w:sz w:val="28"/>
        </w:rPr>
        <w:t>
      Күні ___________________________________</w:t>
      </w:r>
    </w:p>
    <w:p>
      <w:pPr>
        <w:spacing w:after="0"/>
        <w:ind w:left="0"/>
        <w:jc w:val="both"/>
      </w:pPr>
      <w:r>
        <w:rPr>
          <w:rFonts w:ascii="Times New Roman"/>
          <w:b w:val="false"/>
          <w:i w:val="false"/>
          <w:color w:val="000000"/>
          <w:sz w:val="28"/>
        </w:rPr>
        <w:t>
      Қолы 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