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babf" w14:textId="1abb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2014 жылғы 28 наурыздағы № 167 шешімі. Шығыс Қазақстан облысының Әділет департаментінде 2014 жылғы 24 сәуірде № 3247 тіркелді. Күші жойылды - Шығыс Қазақстан облысы Ұлан аудандық мәслихатының 2015 жылғы 23 желтоқсандағы № 299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аудандық мәслихатының 23.12.2015 № 299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9–бабы</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Ұлан аудандық мәслихатының қоса беріліп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Ұлан аудандық мәслихаттың 2007 жылғы 7 қыркүйектегі № 3 "Ұлан аудандық мәслихат жұмысының регламенті туралы" шешімінің күші жойылсын. </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Сейсембина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мәслихатының</w:t>
            </w:r>
            <w:r>
              <w:br/>
            </w:r>
            <w:r>
              <w:rPr>
                <w:rFonts w:ascii="Times New Roman"/>
                <w:b w:val="false"/>
                <w:i w:val="false"/>
                <w:color w:val="000000"/>
                <w:sz w:val="20"/>
              </w:rPr>
              <w:t xml:space="preserve">2014 жылғы 28 наурыздағы </w:t>
            </w:r>
            <w:r>
              <w:br/>
            </w:r>
            <w:r>
              <w:rPr>
                <w:rFonts w:ascii="Times New Roman"/>
                <w:b w:val="false"/>
                <w:i w:val="false"/>
                <w:color w:val="000000"/>
                <w:sz w:val="20"/>
              </w:rPr>
              <w:t>№ 167 шешімімен бекітілген </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Ұлан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Ұлан аудандық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w:t>
      </w:r>
      <w:r>
        <w:rPr>
          <w:rFonts w:ascii="Times New Roman"/>
          <w:b w:val="false"/>
          <w:i w:val="false"/>
          <w:color w:val="000000"/>
          <w:sz w:val="28"/>
        </w:rPr>
        <w:t>сайланбалы орган</w:t>
      </w:r>
      <w:r>
        <w:rPr>
          <w:rFonts w:ascii="Times New Roman"/>
          <w:b w:val="false"/>
          <w:i w:val="false"/>
          <w:color w:val="000000"/>
          <w:sz w:val="28"/>
        </w:rPr>
        <w:t>.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w:t>
      </w:r>
      <w:r>
        <w:rPr>
          <w:rFonts w:ascii="Times New Roman"/>
          <w:b w:val="false"/>
          <w:i w:val="false"/>
          <w:color w:val="000000"/>
          <w:sz w:val="28"/>
        </w:rPr>
        <w:t>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w:t>
      </w:r>
      <w:r>
        <w:rPr>
          <w:rFonts w:ascii="Times New Roman"/>
          <w:b w:val="false"/>
          <w:i w:val="false"/>
          <w:color w:val="000000"/>
          <w:sz w:val="28"/>
        </w:rPr>
        <w:t>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w:t>
      </w:r>
      <w:r>
        <w:rPr>
          <w:rFonts w:ascii="Times New Roman"/>
          <w:b w:val="false"/>
          <w:i w:val="false"/>
          <w:color w:val="000000"/>
          <w:sz w:val="28"/>
        </w:rPr>
        <w:t xml:space="preserve">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 </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w:t>
      </w:r>
      <w:r>
        <w:rPr>
          <w:rFonts w:ascii="Times New Roman"/>
          <w:b w:val="false"/>
          <w:i w:val="false"/>
          <w:color w:val="000000"/>
          <w:sz w:val="28"/>
        </w:rPr>
        <w:t>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w:t>
      </w:r>
      <w:r>
        <w:rPr>
          <w:rFonts w:ascii="Times New Roman"/>
          <w:b w:val="false"/>
          <w:i w:val="false"/>
          <w:color w:val="000000"/>
          <w:sz w:val="28"/>
        </w:rPr>
        <w:t>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r>
        <w:rPr>
          <w:rFonts w:ascii="Times New Roman"/>
          <w:b w:val="false"/>
          <w:i w:val="false"/>
          <w:color w:val="000000"/>
          <w:sz w:val="28"/>
        </w:rPr>
        <w:t>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w:t>
      </w:r>
      <w:r>
        <w:rPr>
          <w:rFonts w:ascii="Times New Roman"/>
          <w:b w:val="false"/>
          <w:i w:val="false"/>
          <w:color w:val="000000"/>
          <w:sz w:val="28"/>
        </w:rPr>
        <w:t xml:space="preserve">Сессияның төрағасы немесе мәслихаттың хатшысы қарауға қабылданған шешімдердің жобаларын барлық қажетті материалдарымен бірге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w:t>
      </w:r>
      <w:r>
        <w:rPr>
          <w:rFonts w:ascii="Times New Roman"/>
          <w:b w:val="false"/>
          <w:i w:val="false"/>
          <w:color w:val="000000"/>
          <w:sz w:val="28"/>
        </w:rPr>
        <w:t>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20. Мәслихаттың нормативтік құқықтық шешімдері Әділет министрлігінің аумақтық органдарында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w:t>
      </w:r>
      <w:r>
        <w:rPr>
          <w:rFonts w:ascii="Times New Roman"/>
          <w:b w:val="false"/>
          <w:i w:val="false"/>
          <w:color w:val="000000"/>
          <w:sz w:val="28"/>
        </w:rPr>
        <w:t>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w:t>
      </w:r>
      <w:r>
        <w:rPr>
          <w:rFonts w:ascii="Times New Roman"/>
          <w:b w:val="false"/>
          <w:i w:val="false"/>
          <w:color w:val="000000"/>
          <w:sz w:val="28"/>
        </w:rPr>
        <w:t>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w:t>
      </w:r>
      <w:r>
        <w:rPr>
          <w:rFonts w:ascii="Times New Roman"/>
          <w:b w:val="false"/>
          <w:i w:val="false"/>
          <w:color w:val="000000"/>
          <w:sz w:val="28"/>
        </w:rPr>
        <w:t xml:space="preserve">Мәслихат шешімдеріне өзгерістер оларды қабылдау үшін </w:t>
      </w:r>
      <w:r>
        <w:rPr>
          <w:rFonts w:ascii="Times New Roman"/>
          <w:b w:val="false"/>
          <w:i w:val="false"/>
          <w:color w:val="000000"/>
          <w:sz w:val="28"/>
        </w:rPr>
        <w:t>белгіленген</w:t>
      </w:r>
      <w:r>
        <w:rPr>
          <w:rFonts w:ascii="Times New Roman"/>
          <w:b w:val="false"/>
          <w:i w:val="false"/>
          <w:color w:val="000000"/>
          <w:sz w:val="28"/>
        </w:rPr>
        <w:t xml:space="preserve"> тәртіппен енгізіледі.</w:t>
      </w:r>
      <w:r>
        <w:br/>
      </w:r>
      <w:r>
        <w:rPr>
          <w:rFonts w:ascii="Times New Roman"/>
          <w:b w:val="false"/>
          <w:i w:val="false"/>
          <w:color w:val="000000"/>
          <w:sz w:val="28"/>
        </w:rPr>
        <w:t>
      </w:t>
      </w:r>
      <w:r>
        <w:rPr>
          <w:rFonts w:ascii="Times New Roman"/>
          <w:b w:val="false"/>
          <w:i w:val="false"/>
          <w:color w:val="000000"/>
          <w:sz w:val="28"/>
        </w:rPr>
        <w:t xml:space="preserve">Сессиялардың хаттамалары сессиядан кейін бір айдан кешіктірілмей басылып,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w:t>
      </w:r>
      <w:r>
        <w:rPr>
          <w:rFonts w:ascii="Times New Roman"/>
          <w:b w:val="false"/>
          <w:i w:val="false"/>
          <w:color w:val="000000"/>
          <w:sz w:val="28"/>
        </w:rPr>
        <w:t>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 xml:space="preserve">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w:t>
      </w:r>
      <w:r>
        <w:rPr>
          <w:rFonts w:ascii="Times New Roman"/>
          <w:b w:val="false"/>
          <w:i w:val="false"/>
          <w:color w:val="000000"/>
          <w:sz w:val="28"/>
        </w:rPr>
        <w:t>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xml:space="preserve">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Ауданның мәслихаты облыстық тексеру комиссиясынан тиісті аудан бюджетінің атқарылуы мәселелері бойынша жүргізілген бақылау іс-шаралары туралы ақпарат сұратуға құқылы.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r>
        <w:rPr>
          <w:rFonts w:ascii="Times New Roman"/>
          <w:b w:val="false"/>
          <w:i w:val="false"/>
          <w:color w:val="000000"/>
          <w:sz w:val="28"/>
        </w:rPr>
        <w:t xml:space="preserve">Аудандық маңызы бар қала, ауыл, кент, ауылдық округ тұрғындарын мәслихаттың есебімен жергілікті </w:t>
      </w:r>
      <w:r>
        <w:rPr>
          <w:rFonts w:ascii="Times New Roman"/>
          <w:b w:val="false"/>
          <w:i w:val="false"/>
          <w:color w:val="000000"/>
          <w:sz w:val="28"/>
        </w:rPr>
        <w:t>қоғамдастықтың жиындарында</w:t>
      </w:r>
      <w:r>
        <w:rPr>
          <w:rFonts w:ascii="Times New Roman"/>
          <w:b w:val="false"/>
          <w:i w:val="false"/>
          <w:color w:val="000000"/>
          <w:sz w:val="28"/>
        </w:rPr>
        <w:t xml:space="preserve">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w:t>
      </w:r>
      <w:r>
        <w:rPr>
          <w:rFonts w:ascii="Times New Roman"/>
          <w:b w:val="false"/>
          <w:i w:val="false"/>
          <w:color w:val="000000"/>
          <w:sz w:val="28"/>
        </w:rPr>
        <w:t>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енгізгеннен кейін мәслихат депутаттары ашық дауыс беруді жүргізеді.</w:t>
      </w:r>
      <w:r>
        <w:br/>
      </w:r>
      <w:r>
        <w:rPr>
          <w:rFonts w:ascii="Times New Roman"/>
          <w:b w:val="false"/>
          <w:i w:val="false"/>
          <w:color w:val="000000"/>
          <w:sz w:val="28"/>
        </w:rPr>
        <w:t>
      </w:t>
      </w:r>
      <w:r>
        <w:rPr>
          <w:rFonts w:ascii="Times New Roman"/>
          <w:b w:val="false"/>
          <w:i w:val="false"/>
          <w:color w:val="000000"/>
          <w:sz w:val="28"/>
        </w:rPr>
        <w:t>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 xml:space="preserve">1.мәслихат сессиясын шақыру туралы шешiм қабылдайды; </w:t>
      </w:r>
      <w:r>
        <w:br/>
      </w:r>
      <w:r>
        <w:rPr>
          <w:rFonts w:ascii="Times New Roman"/>
          <w:b w:val="false"/>
          <w:i w:val="false"/>
          <w:color w:val="000000"/>
          <w:sz w:val="28"/>
        </w:rPr>
        <w:t>
      </w:t>
      </w:r>
      <w:r>
        <w:rPr>
          <w:rFonts w:ascii="Times New Roman"/>
          <w:b w:val="false"/>
          <w:i w:val="false"/>
          <w:color w:val="000000"/>
          <w:sz w:val="28"/>
        </w:rPr>
        <w:t xml:space="preserve">2.мәслихат сессиясын дайындауға басшылық жасауды жүзеге асырады, сессияның күн тәртiбiн қалыптастырады; </w:t>
      </w:r>
      <w:r>
        <w:br/>
      </w:r>
      <w:r>
        <w:rPr>
          <w:rFonts w:ascii="Times New Roman"/>
          <w:b w:val="false"/>
          <w:i w:val="false"/>
          <w:color w:val="000000"/>
          <w:sz w:val="28"/>
        </w:rPr>
        <w:t>
      </w:t>
      </w:r>
      <w:r>
        <w:rPr>
          <w:rFonts w:ascii="Times New Roman"/>
          <w:b w:val="false"/>
          <w:i w:val="false"/>
          <w:color w:val="000000"/>
          <w:sz w:val="28"/>
        </w:rPr>
        <w:t xml:space="preserve">3.мәслихат сессиясының отырыстарын жүргiзедi, мәслихат регламентiнiң сақталуын қамтамасыз етедi; </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08"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w:t>
      </w:r>
      <w:r>
        <w:rPr>
          <w:rFonts w:ascii="Times New Roman"/>
          <w:b w:val="false"/>
          <w:i w:val="false"/>
          <w:color w:val="000000"/>
          <w:sz w:val="28"/>
        </w:rPr>
        <w:t xml:space="preserve">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w:t>
      </w:r>
      <w:r>
        <w:rPr>
          <w:rFonts w:ascii="Times New Roman"/>
          <w:b w:val="false"/>
          <w:i w:val="false"/>
          <w:color w:val="000000"/>
          <w:sz w:val="28"/>
        </w:rPr>
        <w:t>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115"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жетіден аспауға тиіс.</w:t>
      </w:r>
      <w:r>
        <w:br/>
      </w:r>
      <w:r>
        <w:rPr>
          <w:rFonts w:ascii="Times New Roman"/>
          <w:b w:val="false"/>
          <w:i w:val="false"/>
          <w:color w:val="000000"/>
          <w:sz w:val="28"/>
        </w:rPr>
        <w:t>
      </w:t>
      </w:r>
      <w:r>
        <w:rPr>
          <w:rFonts w:ascii="Times New Roman"/>
          <w:b w:val="false"/>
          <w:i w:val="false"/>
          <w:color w:val="000000"/>
          <w:sz w:val="28"/>
        </w:rPr>
        <w:t>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w:t>
      </w:r>
      <w:r>
        <w:rPr>
          <w:rFonts w:ascii="Times New Roman"/>
          <w:b w:val="false"/>
          <w:i w:val="false"/>
          <w:color w:val="000000"/>
          <w:sz w:val="28"/>
        </w:rPr>
        <w:t xml:space="preserve">Тұрақты комиссиялар жұмыс топтарын құра алады. </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r>
        <w:rPr>
          <w:rFonts w:ascii="Times New Roman"/>
          <w:b w:val="false"/>
          <w:i w:val="false"/>
          <w:color w:val="000000"/>
          <w:sz w:val="28"/>
        </w:rPr>
        <w:t>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w:t>
      </w:r>
      <w:r>
        <w:rPr>
          <w:rFonts w:ascii="Times New Roman"/>
          <w:b w:val="false"/>
          <w:i w:val="false"/>
          <w:color w:val="000000"/>
          <w:sz w:val="28"/>
        </w:rPr>
        <w:t>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w:t>
      </w:r>
      <w:r>
        <w:rPr>
          <w:rFonts w:ascii="Times New Roman"/>
          <w:b w:val="false"/>
          <w:i w:val="false"/>
          <w:color w:val="000000"/>
          <w:sz w:val="28"/>
        </w:rPr>
        <w:t>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33"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41"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Мәслихат депутаттары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 xml:space="preserve">1) мәслихаттың күн тәртібі, талқыланатын мәселелерді қарау тәртібі және олардың мәні бойынша ескертулер мен ұсыныстар енгізуі; </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50"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 xml:space="preserve">5.сөйлеушілердің сөзін бөлмеуге тиіс. </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62"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 xml:space="preserve">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xml:space="preserve">67.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