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ab6d" w14:textId="431a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ауданының Абай ауылдық округінің Теректібұлақ ауылына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Абай ауылдық округі әкімінің 2014 жылғы 22 сәуірдегі N 1 шешемі. Шығыс Қазақстан облысының Әділет департаментінде 2014 жылғы 12 мамырда N 3306 болып тіркелді. Күші жойылды - Шығыс Қазақстан облысы Күршім ауданы Абай ауылдық округі әкімінің 2014 жылғы 2 желтоқсандағы № 04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Күршім ауданы Абай ауылдық округі әкімінің 02.12.2014 № 04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Күршім ауданының бас мемлекеттік ветеринариялық-санитарлық инспекторының 2014 жылғы 2 сәуірдегі №227 ұсынысына сәйкес, Абай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Күршім ауданының Абай ауылдық округінің Теректібұлақ ауылында ұсақ малдар арасында бруцеллез ауруының шығуына байланысты 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Абай ауылдық округі әкімі аппаратының бас маман – мал дәрігері Б.Аманжоловқа осы шешімнен туындайтын тиісті іс-шараларды ұйымдастыру және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Шешім алғаш ресми жарияланғаннан күннен кейін күтізбелік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