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3715" w14:textId="b383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2014 жылғы 30 қаңтардағы № 273 қаулысы. Шығыс Қазақстан облысының Әділет департаментінде 2014 жылғы 20 ақпанда № 3191 болып тіркелді. Күші жойылды - Шығыс Қазақстан облысы Катонқарағай аудандық әкімдігінің 2015 жылғы 12 мамырдағы № 223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Катонқарағай аудандық әкімдігінің 12.05.2015 № 223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тармақшасының, </w:t>
      </w:r>
      <w:r>
        <w:rPr>
          <w:rFonts w:ascii="Times New Roman"/>
          <w:b w:val="false"/>
          <w:i w:val="false"/>
          <w:color w:val="000000"/>
          <w:sz w:val="28"/>
        </w:rPr>
        <w:t>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бойынша шаралар туралы" қаулысымен бекітілген Қоғамдық жұмыстарды ұйымдастыру және қаржыландыру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мемлекеттік кепілдіктер жүйесін кеңейту мақсатында және жұмысқа орналасуда қиыншылық көретін халықтың әр түрлі топтарын қолдау үшін, Катонқарағай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2014 жылы ақылы қоғамдық жұмыстар өткізілетін ұйымдардың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көлемдері, қаржыландыру көздері және нақты шарттары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Жергілікті бюджет қаражатынан еңбекақының мөлшері 2014 жылға белгіленген 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кем емес мөлшерде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Б.Рақышеваға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оның алғаш рет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қаңтарда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ақылы қоғамдық жұмыстар өткізілетін ұйымдардың қоса беріліп отырған тізбесі, қоғамдық жұмыстардың түрлері, көлемдері, қаржыландыру көздері және нақты шарттары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2773"/>
        <w:gridCol w:w="1452"/>
        <w:gridCol w:w="5772"/>
        <w:gridCol w:w="754"/>
        <w:gridCol w:w="693"/>
        <w:gridCol w:w="329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қажеттілік, 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 басшысы)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көгалдандыру: мекеменің аумағын жинастыру; гүл отырғызу және гүлзар суару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-күніне 400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-күніне 200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 Нарын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 экологиялық сауықтыру (көгалдандыру және көркейту);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адамдарға және мүгедектерге үй шаруашылығына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– айына 12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 және суару – 3000 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тиеп шығару – айына 42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үйдің ауласын қардан тазарту; отын жару – 2 текше метрден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"Ново-Хайрузовка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 экологиялық сауықтыру (көгалдандыру және көркейту);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пошталық хат-хабарларды жеткізуге көмектесу; жалғыз басты қарт адамдарға және мүгедектерге үй шаруашылығына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– айына 2400 шаршы метр; қоқыстарды тиеп шығару – айына 30 тонна; көшеттерді отырғызу және суару – 200 тал; Новохайрузовка ауылы – күніне 595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үйдің ауласын қардан тазарту; отын жару 2 текше метрден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"Солоновка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 экологиялық сауықтыру (көгалдандыру және көркейту); пошталық хат-хабарларды жеткізуге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– айына 3000 шаршы метр; көшеттерді отырғызу және суару – 200 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 – күніне 300 дана, Малонарымка ауылы – күніне 250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"Алтынбел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 экологиялық сауықтыру (көгалдандыру және көркейту);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пошталық хат-хабарларды жеткізуге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– айына 12 гектар; қоқыстарды тиеп шығару – айына 40 тонна; көшеттерді отырғызу және суару – 200 тал; Егінді ауылы – күніне 100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"Ново-Поляковка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 экологиялық сауықтыру (көгалдандыру және көркейту);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және мүгедектерге үй шаруашылығына көмектесу; пошталық хат-хабарларды жеткізуге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– айына 4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тиеп шығару – айына 5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 және суару – 100 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үйдің ауласын қардан тазарту; отын жару – 2 текше метрден;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Сенное ауылы – 98 дана, Огнева, Ульяновка ауылдары – 84 дана, Бесүй ауылы – 46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"Солдатово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 экологиялық сауықтыру (көгалдандыру және көркейту);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пошталық хат-хабарларды жеткізуге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тарату.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– күніне 150 шаршы метр; қоқыстарды тиеп шығару – айына 1 тонна; көшеттерді отырғызу және суару – 300 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450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 экологиялық сауықтыру (көгалдандыру және көркейту);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адамдарға және мүгедектерге үй шаруашылығына көмектесу; пошталық хат-хабарларды жеткізуге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– айына 15 гектар; қоқыстарды тиеп шығару – айына 40 тонна; көшеттерді отырғызу және суару – 600 тал; 10 үйдің ауласын қардан тазарту, отын жару 2 текше метрден;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Жаңаүлгі ауылы- 97 дана, Қабырға ауылы – 97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"Коробиха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 экологиялық сауықтыру (көгалдандыру және көркейту);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пошталық хат-хабарларды жеткізуге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– жылына 15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тиеп шығару – жылына 50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ауылы- күніне 89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1330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 экологиялық сауықтыру (көгалдандыру және көркейту);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пошталық хат-хабарларды жеткізуге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алаңды қоқыстан тазарту – айына 2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тиеп шығару – айына 5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 және суару – 100 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Ақшарбақ ауылы- 56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Бекалқа ауылы – 28 дана; Жазаба ауылы – 36 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"Белқарағай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 экологиялық сауықтыру (көгалдандыру және көркейту);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пошталық хат-хабарларды жеткізуге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– айына 7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тиеп шығару – айына 25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 және суару – 400 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Өрнек ауылы- күніне 58 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"Аққайнар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 экологиялық сауықтыру (көгалдандыру және көркейту);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адамдарға және мүгедектерге үй шаруашылығына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пошталық хат-хабарларды жеткізуге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– айына 9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тиеп шығару – айына 30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үйдің ауласын қардан тазарту, отын жару – 2 текше метрден;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Ақмарал ауылы- 58 дана, Аққайнар ауылы – 356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округінің әкімі"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 экологиялық сауықтыру (көгалдандыру және көркейту);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адамдарға және мүгедектерге үй шаруашылығына көмектесу; пошталық хат-хабарларды жеткізуге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 – айына 3,5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тиеп шығару –30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 және суару – 400 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үйдің ауласын қардан тазарту; отын жару – 2 текше метрден;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Шұбарағаш, Маралды ауылдары- күніне 75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"Өрел ауылдық округінің әкімі"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 экологиялық сауықтыру (көгалдандыру және көркейту);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адамдарға және мүгедектерге үй шаруашылығына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 тазарту – айына 2500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тиеп шығару –айына 40-45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 және суару – 300 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үйдің ауласын қардан тазарту, отын жару – 2 текше метрден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облысының прокуратурасы"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жинастыру; көгалдандыру және 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және мұрағат құжаттарымен жұмысқа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Күніне 365 шаршы метр; аумақты қардан,қоқыстан тазарту – аптасына 220 шаршы метр; гүл отырғызу және гүлзарды суару – күніне 200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өңдеу, реттеу, тігу – айына 100-200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жұмыспен камту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құжаттарымен жұмыс істеу;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 алушылардың іс-құжаттарын құру,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іс-құжаттарын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Өңдеу, реттеу, тігу – айына 200-300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300-400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сәулет, қала құрылысы және кұрылыс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құжаттарымен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хат-хабарларды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Өңдеу, реттеу, тігу – айына 50-60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экономика және бюджетті жоспарлау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құжаттарымен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Өңдеу, реттеу, тігу – күніне 8-10 құжат;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облысының статистика департаменті Катонқарағай аудандық статистика басқармасы"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жинастыру;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құжаттарымен жұмысқа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– 3-5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өңдеу, реттеу, тігу – күніне 5-6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мұрағаттар және құжаттама басқармасының "Катонқарағай ауданының мемлекеттік мұрағаты" коммуналдық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Өңдеу, реттеу, тігу – күніне 5-6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бет.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Әділет министрлігі Шығыс Қазақстан облысының Әділет департаменті Катонқарағай аудандық әділет басқармасы"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құжаттарымен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Өңдеу, реттеу, тігу – күніне 8-10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қорғаныс істері жөніндегі бөлімі"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жұмыстарына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және күзгі шақырылым кезіндегі жұмыстарға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кезінде 70 хабарлама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шақырылушының құжаттарын реттеу және тігу; мекемелерге хат-хабар тасымалдау (қаңтар-наурыз) – айына 20-40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шақыру қағазын тарату;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шақырылушылардың 1200 құжаттарын реттеу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үй-жайларды жинастыру;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және мұрағат құжаттарымен жұмыс істеу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69,3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5-10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өндеу,құру, тігу-күніне 8-10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сот актілерін орындау комитеті Шығыс Қазақстан облысының сот актілерін орындау департаментінің Үлкен Нарын аумақтық бөлімі"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мен хабарламаларды тасымалдау;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үй-жайларды жинастыру;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және мұрағат құжаттарымен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63,0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өңдеу, реттеу, тігу – күніне 10-25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сот актілерін орындау комитеті Шығыс Қазақстан облысының сот актілерін орындау департаментінің Катонқарағай аумақтық бөлімі"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мен хабарламаларды тасымалдау;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және мұрағат құжаттарымен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өңдеу, реттеу, тігу – күніне 15-25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Жоғарғы сотында сот істерін жүргізу департаментінің (Қазақстан Республикасының Жоғарғы сот аппараты) Шығыс Қазақстан облысының сот кеңсесі"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тасымалдау; сотқа шақыру қағаздарын тасымалдау; сот отырысының хатшысына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30-50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50-70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шақыртылғандардың тізімін реттеу, 5-6 құжат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бойынша салық басқармасының Катонқарағай ауданы бойынша салық басқармасы"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хабарламаларды тіркеуге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және мұрағат құжаттарымен жұмысқа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50-60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50-80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өңдеу, реттеу, тігу – айына 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құжаттарымен жұмыстарға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Өңдеу, реттеу, тігу – күніне 5-6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кәсіпкерлік, ауылшаруашылық және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құжаттарымен жұмыстарға көмектесу; 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Өңдеу, реттеу, тігу – күніне 8-10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-3-5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ішкі істер бөлімі"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құжаттарымен жұмыстарға көмектесу; 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Өңдеу, реттеу, тігу – айына 15-20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4-5 кұжат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білім беру, дене шынықтыру және спорт бөлімі"мемлекеттік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құжаттарымен жұмыстарға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Өңдеу, реттеу, тігу – айына 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"Алтынбел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 – күніне 400-600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Қоғамдық жұмыстардың нақты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Жұмыс аптасының ұзақтығы 5 күнді құрайды, екі демалыс күні беріледі, сегіз сағаттық жұмыс күні, түскі үзіліс 1 сағат, еңбекақы төлеу, зейнетақы және </w:t>
      </w:r>
      <w:r>
        <w:rPr>
          <w:rFonts w:ascii="Times New Roman"/>
          <w:b w:val="false"/>
          <w:i w:val="false"/>
          <w:color w:val="000000"/>
          <w:sz w:val="28"/>
        </w:rPr>
        <w:t>әлеуметтік аударымдары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қолданылмаған еңбек демалысына өтемақы жүргізу еңбек шартының негiзiнде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реттеледi, орындалатын жұмыстың санына, сапасына және күрделiлiгiне байланысты жұмыс уақытын есептеу табелінде көрсетілген дәлелді жұмыс істеген уақыты арқылы жұмыссыздың жеке шотына аудару жолымен жүзеге асырылады; 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қауіпсіздік техникасы бойынша нұсқаулық, </w:t>
      </w:r>
      <w:r>
        <w:rPr>
          <w:rFonts w:ascii="Times New Roman"/>
          <w:b w:val="false"/>
          <w:i w:val="false"/>
          <w:color w:val="000000"/>
          <w:sz w:val="28"/>
        </w:rPr>
        <w:t>арнайы киіммен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құрал-жабдықтармен қамтамасыз ету, уақытша жұмысқа жарамсыздық бойынша </w:t>
      </w:r>
      <w:r>
        <w:rPr>
          <w:rFonts w:ascii="Times New Roman"/>
          <w:b w:val="false"/>
          <w:i w:val="false"/>
          <w:color w:val="000000"/>
          <w:sz w:val="28"/>
        </w:rPr>
        <w:t>әлеуметтік жәрдемақы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төлеу, мертігу немесе басқа зақымдану салдарынан келтірілген </w:t>
      </w:r>
      <w:r>
        <w:rPr>
          <w:rFonts w:ascii="Times New Roman"/>
          <w:b w:val="false"/>
          <w:i w:val="false"/>
          <w:color w:val="000000"/>
          <w:sz w:val="28"/>
        </w:rPr>
        <w:t>зияндардың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орнын толтыру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заңнамаларына сәйкес жұмыс берушімен жүргізіледі. Жұмыскерлердің жеке санаттары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басқа тұлғалар, 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, он сегіз жасқа толмаған </w:t>
      </w:r>
      <w:r>
        <w:rPr>
          <w:rFonts w:ascii="Times New Roman"/>
          <w:b w:val="false"/>
          <w:i w:val="false"/>
          <w:color w:val="000000"/>
          <w:sz w:val="28"/>
        </w:rPr>
        <w:t>тұлғалар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үшін қоғамдық жұмыстардың талаптары тиісті санатқа еңбек талаптарының ерекшелігін ескере отырып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берушінің және жұмыскердің арасында жасалған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