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5e28" w14:textId="d34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Зырян ауданының бюджеті туралы" Зырян ауданының мәслихатының 2013 жылғы 26 желтоқсандағы № 27/2-V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23 шілдедегі N 33/2-V шешімі. Шығыс Қазақстан облысының Әділет департаментінде 2014 жылғы 05 тамызда N 3439 болып тіркелді. Күші жойылды (Шығыс Қазақстан облысы Зырян ауданы мәслихаты аппаратының 2015 жылғы 05 қаңтардағы № 04-09-01 хаты)</w:t>
      </w:r>
    </w:p>
    <w:p>
      <w:pPr>
        <w:spacing w:after="0"/>
        <w:ind w:left="0"/>
        <w:jc w:val="left"/>
      </w:pPr>
      <w:r>
        <w:rPr>
          <w:rFonts w:ascii="Times New Roman"/>
          <w:b w:val="false"/>
          <w:i w:val="false"/>
          <w:color w:val="ff0000"/>
          <w:sz w:val="28"/>
        </w:rPr>
        <w:t>      Ескерту. Күші жойылды (Шығыс Қазақстан облысы Зырян ауданы мәслихаты аппаратының 05.01.2015 № 04-09-01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9 шілдедегі № 20/248-V (Нормативтік құқықтық актілерді мемлекеттік тіркеу тізілімінде № 3398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xml:space="preserve">
      1. "2014-2016 жылдарға арналған Зырян ауданының бюджеті туралы" Зырян ауданының мәслихатының 2013 жылғы 26 желтоқсандағы №.27/2-V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3152 нөмірімен тіркелген, 2014 жылғы 16 қаңтардағы "Көктас таңы", "Пульс! Зыряновска" № 2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"1. 2014-2016 жылдарға арналған Зырян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7234253,9 мың теңге, соның ішінде:</w:t>
      </w:r>
      <w:r>
        <w:br/>
      </w:r>
      <w:r>
        <w:rPr>
          <w:rFonts w:ascii="Times New Roman"/>
          <w:b w:val="false"/>
          <w:i w:val="false"/>
          <w:color w:val="000000"/>
          <w:sz w:val="28"/>
        </w:rPr>
        <w:t>
      салықтық түсімдер – 2314370,9 мың теңге;</w:t>
      </w:r>
      <w:r>
        <w:br/>
      </w:r>
      <w:r>
        <w:rPr>
          <w:rFonts w:ascii="Times New Roman"/>
          <w:b w:val="false"/>
          <w:i w:val="false"/>
          <w:color w:val="000000"/>
          <w:sz w:val="28"/>
        </w:rPr>
        <w:t>
      салықтық емес түсімдер – 19129,0 мың теңге;</w:t>
      </w:r>
      <w:r>
        <w:br/>
      </w:r>
      <w:r>
        <w:rPr>
          <w:rFonts w:ascii="Times New Roman"/>
          <w:b w:val="false"/>
          <w:i w:val="false"/>
          <w:color w:val="000000"/>
          <w:sz w:val="28"/>
        </w:rPr>
        <w:t>
      негiзгi капиталды сатудан түсетiн түсiмдер – 23729,0 мың теңге;</w:t>
      </w:r>
      <w:r>
        <w:br/>
      </w:r>
      <w:r>
        <w:rPr>
          <w:rFonts w:ascii="Times New Roman"/>
          <w:b w:val="false"/>
          <w:i w:val="false"/>
          <w:color w:val="000000"/>
          <w:sz w:val="28"/>
        </w:rPr>
        <w:t>
      трансферттердің түсімдері – 4877025,0 мың теңге;</w:t>
      </w:r>
      <w:r>
        <w:br/>
      </w:r>
      <w:r>
        <w:rPr>
          <w:rFonts w:ascii="Times New Roman"/>
          <w:b w:val="false"/>
          <w:i w:val="false"/>
          <w:color w:val="000000"/>
          <w:sz w:val="28"/>
        </w:rPr>
        <w:t>
      2) шығындар – 7241704,4 мың теңге;</w:t>
      </w:r>
      <w:r>
        <w:br/>
      </w:r>
      <w:r>
        <w:rPr>
          <w:rFonts w:ascii="Times New Roman"/>
          <w:b w:val="false"/>
          <w:i w:val="false"/>
          <w:color w:val="000000"/>
          <w:sz w:val="28"/>
        </w:rPr>
        <w:t>
      3) таза бюджеттік кредит беру – 152832,1 мың теңге, соның ішінде:</w:t>
      </w:r>
      <w:r>
        <w:br/>
      </w:r>
      <w:r>
        <w:rPr>
          <w:rFonts w:ascii="Times New Roman"/>
          <w:b w:val="false"/>
          <w:i w:val="false"/>
          <w:color w:val="000000"/>
          <w:sz w:val="28"/>
        </w:rPr>
        <w:t>
      бюджеттік кредиттер – 155531,1 мың теңге;</w:t>
      </w:r>
      <w:r>
        <w:br/>
      </w:r>
      <w:r>
        <w:rPr>
          <w:rFonts w:ascii="Times New Roman"/>
          <w:b w:val="false"/>
          <w:i w:val="false"/>
          <w:color w:val="000000"/>
          <w:sz w:val="28"/>
        </w:rPr>
        <w:t>
      бюджеттік кредиттерді өтеу – 2699,0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-160282,6 мың теңге;</w:t>
      </w:r>
      <w:r>
        <w:br/>
      </w:r>
      <w:r>
        <w:rPr>
          <w:rFonts w:ascii="Times New Roman"/>
          <w:b w:val="false"/>
          <w:i w:val="false"/>
          <w:color w:val="000000"/>
          <w:sz w:val="28"/>
        </w:rPr>
        <w:t>
      6).бюджет тапшылығын қаржыландыру (профицитін пайдалану) – 160282,6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Карагужина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 мәслихатының</w:t>
            </w:r>
            <w:r>
              <w:br/>
            </w:r>
            <w:r>
              <w:rPr>
                <w:rFonts w:ascii="Times New Roman"/>
                <w:b w:val="false"/>
                <w:i w:val="false"/>
                <w:color w:val="000000"/>
                <w:sz w:val="20"/>
              </w:rPr>
              <w:t xml:space="preserve">2014 жылғы 23 шілдедегі </w:t>
            </w:r>
            <w:r>
              <w:br/>
            </w:r>
            <w:r>
              <w:rPr>
                <w:rFonts w:ascii="Times New Roman"/>
                <w:b w:val="false"/>
                <w:i w:val="false"/>
                <w:color w:val="000000"/>
                <w:sz w:val="20"/>
              </w:rPr>
              <w:t xml:space="preserve">№ 33/2-V шешіміне қосымша </w:t>
            </w:r>
            <w:r>
              <w:br/>
            </w:r>
            <w:r>
              <w:rPr>
                <w:rFonts w:ascii="Times New Roman"/>
                <w:b w:val="false"/>
                <w:i w:val="false"/>
                <w:color w:val="000000"/>
                <w:sz w:val="20"/>
              </w:rPr>
              <w:t>Зырян ауданының мәслихатының</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27/2-V шешіміне 1-қосымша </w:t>
            </w:r>
          </w:p>
        </w:tc>
      </w:tr>
    </w:tbl>
    <w:p>
      <w:pPr>
        <w:spacing w:after="0"/>
        <w:ind w:left="0"/>
        <w:jc w:val="left"/>
      </w:pPr>
      <w:r>
        <w:rPr>
          <w:rFonts w:ascii="Times New Roman"/>
          <w:b/>
          <w:i w:val="false"/>
          <w:color w:val="000000"/>
        </w:rPr>
        <w:t xml:space="preserve"> 2014 жылға арналған аудан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6572"/>
        <w:gridCol w:w="3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7234253,9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2314370,9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839192,0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839192,0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596217,9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787355,0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470400,0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150385,0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6837,0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23560,0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15256,0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15256,0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23029,0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4877025,0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4877025,0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4877025,0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7241704,4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423155,5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350497,9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102646,2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223252,7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221060,1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31916,6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31916,6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2693647,6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351088,0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351088,0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139579,0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2248940,6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2247013,6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2127785,0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119228,6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93619,0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330009,6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330009,6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71999,0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48489,6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64142,4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64142,4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909276,4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52763,5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730141,0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94524,9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76892,9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301519,8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31672,0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79176,0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66635,0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Туризм</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15329,5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24693,7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26137,3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17685,1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110394,5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2254577,4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2242188,4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61547,0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шеберінде моноқалаларды ағымдағы жайластыру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37990,0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2003161,0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357604,0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153239,0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1471593,0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152832,1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155531,1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