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984c" w14:textId="9939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Зырян ауданының бюджеті туралы" Зырян ауданының мәслихатының 2013 жылғы 26 желтоқсандағы № 27/2-V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04 шілдедегі N 32/2-V шешімі. Шығыс Қазақстан облысының Әділет департаментінде 2014 жылғы 23 шілдеде N 3411 болып тіркелді. Күші жойылды (Шығыс Қазақстан облысы Зырян ауданы мәслихаты аппаратының 2015 жылғы 05 қаңтардағы N 04-09-01 хаты)</w:t>
      </w:r>
    </w:p>
    <w:p>
      <w:pPr>
        <w:spacing w:after="0"/>
        <w:ind w:left="0"/>
        <w:jc w:val="left"/>
      </w:pPr>
      <w:r>
        <w:rPr>
          <w:rFonts w:ascii="Times New Roman"/>
          <w:b w:val="false"/>
          <w:i w:val="false"/>
          <w:color w:val="ff0000"/>
          <w:sz w:val="28"/>
        </w:rPr>
        <w:t>      Ескерту. Күші жойылды (Шығыс Қазақстан облысы Зырян ауданы мәслихаты аппаратының 05.01.2015 N 04-09-01 хаты).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xml:space="preserve">
      1. "2014-2016 жылдарға арналған Зырян ауданының бюджеті туралы" Зырян ауданының мәслихатының 2013 жылғы 26 желтоқсандағы № 27/2-V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3152 нөмірімен тіркелген, 2014 жылғы 16 қаңтардағы "Көктас таңы", "Пульс! Зыряновска" № 2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"1. 2014-2016 жылдарға арналған Зырян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6913122,9 мың теңге, соның ішінде:</w:t>
      </w:r>
      <w:r>
        <w:br/>
      </w:r>
      <w:r>
        <w:rPr>
          <w:rFonts w:ascii="Times New Roman"/>
          <w:b w:val="false"/>
          <w:i w:val="false"/>
          <w:color w:val="000000"/>
          <w:sz w:val="28"/>
        </w:rPr>
        <w:t>
      салықтық түсімдер – 2314370,9 мың теңге;</w:t>
      </w:r>
      <w:r>
        <w:br/>
      </w:r>
      <w:r>
        <w:rPr>
          <w:rFonts w:ascii="Times New Roman"/>
          <w:b w:val="false"/>
          <w:i w:val="false"/>
          <w:color w:val="000000"/>
          <w:sz w:val="28"/>
        </w:rPr>
        <w:t>
      салықтық емес түсімдер – 19129,0 мың теңге;</w:t>
      </w:r>
      <w:r>
        <w:br/>
      </w:r>
      <w:r>
        <w:rPr>
          <w:rFonts w:ascii="Times New Roman"/>
          <w:b w:val="false"/>
          <w:i w:val="false"/>
          <w:color w:val="000000"/>
          <w:sz w:val="28"/>
        </w:rPr>
        <w:t>
      негiзгi капиталды сатудан түсетiн түсiмдер – 23729,0 мың теңге;</w:t>
      </w:r>
      <w:r>
        <w:br/>
      </w:r>
      <w:r>
        <w:rPr>
          <w:rFonts w:ascii="Times New Roman"/>
          <w:b w:val="false"/>
          <w:i w:val="false"/>
          <w:color w:val="000000"/>
          <w:sz w:val="28"/>
        </w:rPr>
        <w:t>
      трансферттердің түсімдері – 4555894,0 мың теңге;</w:t>
      </w:r>
      <w:r>
        <w:br/>
      </w:r>
      <w:r>
        <w:rPr>
          <w:rFonts w:ascii="Times New Roman"/>
          <w:b w:val="false"/>
          <w:i w:val="false"/>
          <w:color w:val="000000"/>
          <w:sz w:val="28"/>
        </w:rPr>
        <w:t>
      2) шығындар – 6920573,4 мың теңге;</w:t>
      </w:r>
      <w:r>
        <w:br/>
      </w:r>
      <w:r>
        <w:rPr>
          <w:rFonts w:ascii="Times New Roman"/>
          <w:b w:val="false"/>
          <w:i w:val="false"/>
          <w:color w:val="000000"/>
          <w:sz w:val="28"/>
        </w:rPr>
        <w:t>
      3) таза бюджеттік кредит беру – 152832,1 мың теңге, соның ішінде:</w:t>
      </w:r>
      <w:r>
        <w:br/>
      </w:r>
      <w:r>
        <w:rPr>
          <w:rFonts w:ascii="Times New Roman"/>
          <w:b w:val="false"/>
          <w:i w:val="false"/>
          <w:color w:val="000000"/>
          <w:sz w:val="28"/>
        </w:rPr>
        <w:t>
      бюджеттік кредиттер – 155531,1 мың теңге;</w:t>
      </w:r>
      <w:r>
        <w:br/>
      </w:r>
      <w:r>
        <w:rPr>
          <w:rFonts w:ascii="Times New Roman"/>
          <w:b w:val="false"/>
          <w:i w:val="false"/>
          <w:color w:val="000000"/>
          <w:sz w:val="28"/>
        </w:rPr>
        <w:t>
      бюджеттік кредиттерді өтеу – 2699,0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-160282,6 мың теңге;</w:t>
      </w:r>
      <w:r>
        <w:br/>
      </w:r>
      <w:r>
        <w:rPr>
          <w:rFonts w:ascii="Times New Roman"/>
          <w:b w:val="false"/>
          <w:i w:val="false"/>
          <w:color w:val="000000"/>
          <w:sz w:val="28"/>
        </w:rPr>
        <w:t>
      6) бюджет тапшылығын қаржыландыру (профицитін пайдалану) – 160282,6 мың теңге.";</w:t>
      </w:r>
      <w:r>
        <w:br/>
      </w:r>
      <w:r>
        <w:rPr>
          <w:rFonts w:ascii="Times New Roman"/>
          <w:b w:val="false"/>
          <w:i w:val="false"/>
          <w:color w:val="000000"/>
          <w:sz w:val="28"/>
        </w:rPr>
        <w:t>
      </w:t>
      </w:r>
      <w:r>
        <w:rPr>
          <w:rFonts w:ascii="Times New Roman"/>
          <w:b w:val="false"/>
          <w:i w:val="false"/>
          <w:color w:val="000000"/>
          <w:sz w:val="28"/>
        </w:rPr>
        <w:t xml:space="preserve">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қосымшалары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Карагужина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1-қосымша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1-қосымша </w:t>
            </w:r>
          </w:p>
        </w:tc>
      </w:tr>
    </w:tbl>
    <w:p>
      <w:pPr>
        <w:spacing w:after="0"/>
        <w:ind w:left="0"/>
        <w:jc w:val="left"/>
      </w:pPr>
      <w:r>
        <w:rPr>
          <w:rFonts w:ascii="Times New Roman"/>
          <w:b/>
          <w:i w:val="false"/>
          <w:color w:val="000000"/>
        </w:rPr>
        <w:t xml:space="preserve"> 2014 жылға арналған аудан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6572"/>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6913122,9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2314370,9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839192,0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839192,0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596217,9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787355,0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150385,0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6837,0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23560,0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15256,0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15256,0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4555894,0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4555894,0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4555894,0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6920573,4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423155,5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350497,9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102646,2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221060,1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31916,6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31916,6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2693647,6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351088,0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351088,0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139579,0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2248940,6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2247013,6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2127785,0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394250,0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330107,6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330107,6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48489,6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64142,4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64142,4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909276,4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52763,5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730141,0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94524,9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76892,9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301519,8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66635,0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Туризм</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туризм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15329,5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24693,7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17685,1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1933348,4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1920959,4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1534922,0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357604,0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1156593,0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315000,0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155531,1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2-қосымша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5-қосымша </w:t>
            </w:r>
          </w:p>
        </w:tc>
      </w:tr>
    </w:tbl>
    <w:p>
      <w:pPr>
        <w:spacing w:after="0"/>
        <w:ind w:left="0"/>
        <w:jc w:val="left"/>
      </w:pPr>
      <w:r>
        <w:rPr>
          <w:rFonts w:ascii="Times New Roman"/>
          <w:b/>
          <w:i w:val="false"/>
          <w:color w:val="000000"/>
        </w:rPr>
        <w:t xml:space="preserve"> 2014 жылға қаладағы аудан, аудандық маңызы бар қаланың, кент, ауыл, ауылдық округ әкімінің қызметін қамтамасыз ету жөніндегі қызметтерге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8"/>
        <w:gridCol w:w="7652"/>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33460,4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29832,2</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12144,2</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15668,2</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10990,2</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10267,7</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10140,8</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11458,0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11236,0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12471,0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10533,4</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15462,0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11736,0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11659,0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14001,0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221060,1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3-қосымша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6-қосымша </w:t>
            </w:r>
          </w:p>
        </w:tc>
      </w:tr>
    </w:tbl>
    <w:p>
      <w:pPr>
        <w:spacing w:after="0"/>
        <w:ind w:left="0"/>
        <w:jc w:val="left"/>
      </w:pPr>
      <w:r>
        <w:rPr>
          <w:rFonts w:ascii="Times New Roman"/>
          <w:b/>
          <w:i w:val="false"/>
          <w:color w:val="000000"/>
        </w:rPr>
        <w:t xml:space="preserve"> 2014 жылға ауылдық жерлерде балаларды мектепке дейін тегін алып баруды және кері алып келуді ұйымдастыруға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3046"/>
        <w:gridCol w:w="7480"/>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rPr>
              <w:t xml:space="preserve"> № </w:t>
            </w:r>
            <w:r>
              <w:br/>
            </w:r>
            <w:r>
              <w:rPr>
                <w:rFonts w:ascii="Times New Roman"/>
                <w:b/>
                <w:i w:val="false"/>
                <w:color w:val="000000"/>
              </w:rPr>
              <w:t>р/с</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rPr>
              <w:t xml:space="preserve"> Атауы</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i w:val="false"/>
                <w:color w:val="000000"/>
              </w:rPr>
              <w:t xml:space="preserve"> Сомасы </w:t>
            </w:r>
            <w:r>
              <w:br/>
            </w:r>
            <w:r>
              <w:rPr>
                <w:rFonts w:ascii="Times New Roman"/>
                <w:b/>
                <w:i w:val="false"/>
                <w:color w:val="000000"/>
              </w:rPr>
              <w:t>(мың теңге)</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4-қосымша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7-қосымша </w:t>
            </w:r>
          </w:p>
        </w:tc>
      </w:tr>
    </w:tbl>
    <w:p>
      <w:pPr>
        <w:spacing w:after="0"/>
        <w:ind w:left="0"/>
        <w:jc w:val="left"/>
      </w:pPr>
      <w:r>
        <w:rPr>
          <w:rFonts w:ascii="Times New Roman"/>
          <w:b/>
          <w:i w:val="false"/>
          <w:color w:val="000000"/>
        </w:rPr>
        <w:t xml:space="preserve"> 2014 жылға елді мекендердегі көшелерді жарықтандыруға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20102,0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634,0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958,0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553,0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Зырян ауданы мәслихатының </w:t>
      </w:r>
      <w:r>
        <w:br/>
      </w:r>
      <w:r>
        <w:rPr>
          <w:rFonts w:ascii="Times New Roman"/>
          <w:b w:val="false"/>
          <w:i w:val="false"/>
          <w:color w:val="000000"/>
          <w:sz w:val="28"/>
        </w:rPr>
        <w:t xml:space="preserve">2014 жылғы 4 шілдедегі </w:t>
      </w:r>
      <w:r>
        <w:br/>
      </w:r>
      <w:r>
        <w:rPr>
          <w:rFonts w:ascii="Times New Roman"/>
          <w:b w:val="false"/>
          <w:i w:val="false"/>
          <w:color w:val="000000"/>
          <w:sz w:val="28"/>
        </w:rPr>
        <w:t xml:space="preserve">№ 32/2-V шешіміне 5–қосымша </w:t>
      </w:r>
      <w:r>
        <w:br/>
      </w:r>
      <w:r>
        <w:rPr>
          <w:rFonts w:ascii="Times New Roman"/>
          <w:b w:val="false"/>
          <w:i w:val="false"/>
          <w:color w:val="000000"/>
          <w:sz w:val="28"/>
        </w:rPr>
        <w:t>Зырян ауданы мәслихатының </w:t>
      </w:r>
      <w:r>
        <w:br/>
      </w:r>
      <w:r>
        <w:rPr>
          <w:rFonts w:ascii="Times New Roman"/>
          <w:b w:val="false"/>
          <w:i w:val="false"/>
          <w:color w:val="000000"/>
          <w:sz w:val="28"/>
        </w:rPr>
        <w:t>2013 жылғы 26 желтоқсандағы</w:t>
      </w:r>
      <w:r>
        <w:br/>
      </w:r>
      <w:r>
        <w:rPr>
          <w:rFonts w:ascii="Times New Roman"/>
          <w:b w:val="false"/>
          <w:i w:val="false"/>
          <w:color w:val="000000"/>
          <w:sz w:val="28"/>
        </w:rPr>
        <w:t xml:space="preserve">№ 27/2-V шешіміне 8-қосымша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2014 жылға елді мекендердің санитариясын қамтамасыз етуге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24367,0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1054,0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Первороссийск ауылдық округінің әкімінің аппараты </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35,8</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26944,9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6–қосымша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10-қосымша </w:t>
            </w:r>
          </w:p>
        </w:tc>
      </w:tr>
    </w:tbl>
    <w:p>
      <w:pPr>
        <w:spacing w:after="0"/>
        <w:ind w:left="0"/>
        <w:jc w:val="left"/>
      </w:pPr>
      <w:r>
        <w:rPr>
          <w:rFonts w:ascii="Times New Roman"/>
          <w:b/>
          <w:i w:val="false"/>
          <w:color w:val="000000"/>
        </w:rPr>
        <w:t xml:space="preserve"> 2014 жылға елді мекендерді абаттандыру мен көгалдандыруға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2293"/>
        <w:gridCol w:w="8319"/>
      </w:tblGrid>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8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7-қосымша </w:t>
            </w:r>
            <w:r>
              <w:br/>
            </w:r>
            <w:r>
              <w:rPr>
                <w:rFonts w:ascii="Times New Roman"/>
                <w:b w:val="false"/>
                <w:i w:val="false"/>
                <w:color w:val="000000"/>
                <w:sz w:val="20"/>
              </w:rPr>
              <w:t xml:space="preserve">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11-қосымша </w:t>
            </w:r>
          </w:p>
        </w:tc>
      </w:tr>
    </w:tbl>
    <w:p>
      <w:pPr>
        <w:spacing w:after="0"/>
        <w:ind w:left="0"/>
        <w:jc w:val="left"/>
      </w:pPr>
      <w:r>
        <w:rPr>
          <w:rFonts w:ascii="Times New Roman"/>
          <w:b/>
          <w:i w:val="false"/>
          <w:color w:val="000000"/>
        </w:rPr>
        <w:t xml:space="preserve"> 2014 жылға мемлекеттік органның күрделі шығыстары</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4"/>
        <w:gridCol w:w="3046"/>
        <w:gridCol w:w="7480"/>
      </w:tblGrid>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281,6</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368,0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158,0</w:t>
            </w:r>
            <w:r>
              <w:br/>
            </w:r>
            <w:r>
              <w:rPr>
                <w:rFonts w:ascii="Times New Roman"/>
                <w:b w:val="false"/>
                <w:i w:val="false"/>
                <w:color w:val="000000"/>
                <w:sz w:val="20"/>
              </w:rPr>
              <w:t>
</w:t>
            </w:r>
          </w:p>
        </w:tc>
      </w:tr>
      <w:tr>
        <w:trPr>
          <w:trHeight w:val="30" w:hRule="atLeast"/>
        </w:trPr>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8–қосымша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12-қосымша </w:t>
            </w:r>
          </w:p>
        </w:tc>
      </w:tr>
    </w:tbl>
    <w:p>
      <w:pPr>
        <w:spacing w:after="0"/>
        <w:ind w:left="0"/>
        <w:jc w:val="left"/>
      </w:pPr>
      <w:r>
        <w:rPr>
          <w:rFonts w:ascii="Times New Roman"/>
          <w:b/>
          <w:i w:val="false"/>
          <w:color w:val="000000"/>
        </w:rPr>
        <w:t xml:space="preserve"> 2014 жылға аудандық маңызы бар қалаларда, кенттерде, ауылдарда, ауылдық округтерде автомобиль жолдарының жұмыс істеуін қамтамасыз етуге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2328"/>
        <w:gridCol w:w="7652"/>
      </w:tblGrid>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59987,0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12076,8</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1305,0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705,7</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3650,0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3074,0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3366,0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555,0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1415,1</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4332,0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5366,9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100297,5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 мәслихатының </w:t>
            </w:r>
            <w:r>
              <w:br/>
            </w:r>
            <w:r>
              <w:rPr>
                <w:rFonts w:ascii="Times New Roman"/>
                <w:b w:val="false"/>
                <w:i w:val="false"/>
                <w:color w:val="000000"/>
                <w:sz w:val="20"/>
              </w:rPr>
              <w:t xml:space="preserve">2014 жылғы 4 шілдедегі </w:t>
            </w:r>
            <w:r>
              <w:br/>
            </w:r>
            <w:r>
              <w:rPr>
                <w:rFonts w:ascii="Times New Roman"/>
                <w:b w:val="false"/>
                <w:i w:val="false"/>
                <w:color w:val="000000"/>
                <w:sz w:val="20"/>
              </w:rPr>
              <w:t xml:space="preserve">№ 32/2-V шешіміне 9–қосымша </w:t>
            </w:r>
            <w:r>
              <w:br/>
            </w:r>
            <w:r>
              <w:rPr>
                <w:rFonts w:ascii="Times New Roman"/>
                <w:b w:val="false"/>
                <w:i w:val="false"/>
                <w:color w:val="000000"/>
                <w:sz w:val="20"/>
              </w:rPr>
              <w:t>Зырян ауданы мәслихатының </w:t>
            </w:r>
            <w:r>
              <w:br/>
            </w:r>
            <w:r>
              <w:rPr>
                <w:rFonts w:ascii="Times New Roman"/>
                <w:b w:val="false"/>
                <w:i w:val="false"/>
                <w:color w:val="000000"/>
                <w:sz w:val="20"/>
              </w:rPr>
              <w:t>2013 жылғы 26 желтоқсандағы</w:t>
            </w:r>
            <w:r>
              <w:br/>
            </w:r>
            <w:r>
              <w:rPr>
                <w:rFonts w:ascii="Times New Roman"/>
                <w:b w:val="false"/>
                <w:i w:val="false"/>
                <w:color w:val="000000"/>
                <w:sz w:val="20"/>
              </w:rPr>
              <w:t xml:space="preserve">№ 27/2-V шешіміне 13-қосымша </w:t>
            </w:r>
          </w:p>
        </w:tc>
      </w:tr>
    </w:tbl>
    <w:p>
      <w:pPr>
        <w:spacing w:after="0"/>
        <w:ind w:left="0"/>
        <w:jc w:val="left"/>
      </w:pPr>
      <w:r>
        <w:rPr>
          <w:rFonts w:ascii="Times New Roman"/>
          <w:b/>
          <w:i w:val="false"/>
          <w:color w:val="000000"/>
        </w:rPr>
        <w:t xml:space="preserve"> 2014 жылға </w:t>
      </w:r>
      <w:r>
        <w:rPr>
          <w:rFonts w:ascii="Times New Roman"/>
          <w:b/>
          <w:i w:val="false"/>
          <w:color w:val="000000"/>
        </w:rPr>
        <w:t>"Өңірлерді дамыту" Бағдарламасы</w:t>
      </w:r>
      <w:r>
        <w:rPr>
          <w:rFonts w:ascii="Times New Roman"/>
          <w:b/>
          <w:i w:val="false"/>
          <w:color w:val="000000"/>
        </w:rPr>
        <w:t xml:space="preserve"> шеңберінде өңірлерді экономикалық дамытуға жәрдемдесу бойынша шараларды іске асыруға шығыстар</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9"/>
        <w:gridCol w:w="2527"/>
        <w:gridCol w:w="7254"/>
      </w:tblGrid>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Зырян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Серебрянск қаласының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Зубовск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 Бұқтырма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1691,0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Октябрьск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Прибрежный кентінің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Первороссийск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Парыгино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Никольск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1654,0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Соловьево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Средигорный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Чапаево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Северный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Тұрғысын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1682,0</w:t>
            </w:r>
            <w:r>
              <w:br/>
            </w:r>
            <w:r>
              <w:rPr>
                <w:rFonts w:ascii="Times New Roman"/>
                <w:b w:val="false"/>
                <w:i w:val="false"/>
                <w:color w:val="000000"/>
                <w:sz w:val="20"/>
              </w:rPr>
              <w:t>
</w:t>
            </w:r>
          </w:p>
        </w:tc>
      </w:tr>
      <w:tr>
        <w:trPr>
          <w:trHeight w:val="30" w:hRule="atLeast"/>
        </w:trPr>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Малеевск ауылдық округінің әкімінің аппараты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2072,0</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Барлығы</w:t>
            </w: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23557,0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