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6d50" w14:textId="e386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2014 жылғы 31 наурыздағы № 29/6-V шешімі. Шығыс Қазақстан облысының Әділет департаментінде 2014 жылғы 25 сәуірде № 3264 болып тіркелді. Күші жойылды - Шығыс Қазақстан облысы Зырян ауданы мәслихатының 2016 жылғы 3 тамыздағы № 7/6-VI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Зырян ауданы мәслихатының 03.08.2016 № 7/6-VI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5).тармақшасына, "Мәслихаттың үлгі регламентін бекіту туралы" Қазақстан Республикасы Президентінің 2013 жылғы 3.желтоқсандағы.№ 704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1..Қоса беріліп отырған Зырян ауданының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2..Осы шешім бірінші ресми жарияланғаннан кейін он күнтізбелік күн өткеннен кейін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мәслихатының </w:t>
            </w:r>
            <w:r>
              <w:br/>
            </w:r>
            <w:r>
              <w:rPr>
                <w:rFonts w:ascii="Times New Roman"/>
                <w:b w:val="false"/>
                <w:i w:val="false"/>
                <w:color w:val="000000"/>
                <w:sz w:val="20"/>
              </w:rPr>
              <w:t xml:space="preserve">2014 жылғы 31 наурыздағы </w:t>
            </w:r>
            <w:r>
              <w:br/>
            </w:r>
            <w:r>
              <w:rPr>
                <w:rFonts w:ascii="Times New Roman"/>
                <w:b w:val="false"/>
                <w:i w:val="false"/>
                <w:color w:val="000000"/>
                <w:sz w:val="20"/>
              </w:rPr>
              <w:t>№ 29/6-V шешімімен бекітілген</w:t>
            </w:r>
          </w:p>
        </w:tc>
      </w:tr>
    </w:tbl>
    <w:bookmarkStart w:name="z13" w:id="0"/>
    <w:p>
      <w:pPr>
        <w:spacing w:after="0"/>
        <w:ind w:left="0"/>
        <w:jc w:val="left"/>
      </w:pPr>
      <w:r>
        <w:rPr>
          <w:rFonts w:ascii="Times New Roman"/>
          <w:b/>
          <w:i w:val="false"/>
          <w:color w:val="000000"/>
        </w:rPr>
        <w:t xml:space="preserve"> Зырян ауданының мәслихатының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Зырян ауданыныңмәслихатының Регламентi (бұдан әрi – Регламент) "Қазақстан Республикасындағы жергілікті мемлекеттік басқару және өзін өзі басқару туралы" Қазақстан Республикасының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№.704 </w:t>
      </w:r>
      <w:r>
        <w:rPr>
          <w:rFonts w:ascii="Times New Roman"/>
          <w:b w:val="false"/>
          <w:i w:val="false"/>
          <w:color w:val="000000"/>
          <w:sz w:val="28"/>
        </w:rPr>
        <w:t>Жарлығына</w:t>
      </w:r>
      <w:r>
        <w:rPr>
          <w:rFonts w:ascii="Times New Roman"/>
          <w:b w:val="false"/>
          <w:i w:val="false"/>
          <w:color w:val="000000"/>
          <w:sz w:val="28"/>
        </w:rPr>
        <w:t xml:space="preserve"> сәйкес әзiрлендi және Зырян ауданының мәслихат (бұдан әрі -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мәслихаттың депутаттық бiрлестiктерінің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Зырян ауданының халқы сайлайтын, аудан халықының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кемiнде үштен екiсi қатысса, ол заңды болады.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осы мәслихат үшiн белгiленген депутаттар санының кемiнде төрттен үшi болған кезде, мәслихаттың депутаттары тiркелген күннен бастап отыз күн мерзiмнен кешiктiрмей, Зырян ауданының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xml:space="preserve">6..Мәслихаттың бiрiншi сессиясын Зырян ауданының аумақтық сайлау комиссиясының төрағасы ашады және оны мәслихат сессиясының төрағасы сайланғанға дейiн оны жүргiзедi. </w:t>
      </w:r>
      <w:r>
        <w:br/>
      </w:r>
      <w:r>
        <w:rPr>
          <w:rFonts w:ascii="Times New Roman"/>
          <w:b w:val="false"/>
          <w:i w:val="false"/>
          <w:color w:val="000000"/>
          <w:sz w:val="28"/>
        </w:rPr>
        <w:t>
      </w:t>
      </w:r>
      <w:r>
        <w:rPr>
          <w:rFonts w:ascii="Times New Roman"/>
          <w:b w:val="false"/>
          <w:i w:val="false"/>
          <w:color w:val="000000"/>
          <w:sz w:val="28"/>
        </w:rPr>
        <w:t xml:space="preserve">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 </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Зырян ауданы мәслихатының 17.07.2015 </w:t>
      </w:r>
      <w:r>
        <w:rPr>
          <w:rFonts w:ascii="Times New Roman"/>
          <w:b w:val="false"/>
          <w:i w:val="false"/>
          <w:color w:val="ff0000"/>
          <w:sz w:val="28"/>
        </w:rPr>
        <w:t>N 45/4-V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8. Мәслихаттың кезектен тыс сессиясы осы мәслихатқа сайланған депутаттар санының кемiнде үштен бiрiнiң, сондай-ақ аудан әкiмнiң ұсынысы бойынша мәслихат сессиясының төрағасы шақырады және жүргiзедi. </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 мерзiмнен кешiктiрiлмей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 xml:space="preserve">9. Мәслихат хатшысы мәслихат сессиясын шақыру уақыты мен өткiзiлетiн орны туралы, сондай-ақ сессияның қарауына енгiзiлетiн мәселелер туралы депутаттарға, халыққа және аудан әкiміне сессияға кемiнде он күн қалғанда, ал кезектен тыс сессия шақырылған жағдайда кемiнде үш күн бұрын хабарлайды. </w:t>
      </w:r>
      <w:r>
        <w:br/>
      </w:r>
      <w:r>
        <w:rPr>
          <w:rFonts w:ascii="Times New Roman"/>
          <w:b w:val="false"/>
          <w:i w:val="false"/>
          <w:color w:val="000000"/>
          <w:sz w:val="28"/>
        </w:rPr>
        <w:t>
      </w:t>
      </w:r>
      <w:r>
        <w:rPr>
          <w:rFonts w:ascii="Times New Roman"/>
          <w:b w:val="false"/>
          <w:i w:val="false"/>
          <w:color w:val="000000"/>
          <w:sz w:val="28"/>
        </w:rPr>
        <w:t xml:space="preserve">Мәслихат хатшысы сессияның қарауына енгiзiлетiн мәселелер бойынша қажеттi материалдарды депутаттарға және аудан әкiміне сессияға кемiнде бес күн қалғанда, ал кезектен тыс сессия шақырылған жағдайда кемiнде үш күн қалғанда табыс етедi. </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(бұдан әрі тұрақты комиссиялар)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ауданы әкімінің аппарат басшысының жалақысынан аспайтын мөлшерде және жол жүру уақыты ескеріліп, мәслихат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13..Мәслихаттың қарауына жататын мәселелер бойынша аудандық мәслихаттың сессиясына аудан әкімі, ауданның қала әкімдері, кент және ауылдық округ әкімдері, жұмысы сессияда қаралатын ұйымдардың басшылары мен өзге де лауазымды тұлғалары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14..Мәслихат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мәслихат депутаттарының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 xml:space="preserve">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 </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 xml:space="preserve">Баяндамашыларға сұрақтар жазбаша немесе ауызша түрде беріледі. Жазбаша сұрақтар сессия төрағасына беріледі және мәслихат отырысында жария етіледі. </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шешімдердің жобаларын барлық қажетті материалдарымен бірге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20..Мәслихаттың нормативтік құқықтық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22..Мәслихат сессиясында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23..Мәслихаттың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3).сессия шешімі қабылданған түзетулерді ескере отырып, тұтастай дауысқа салынады. Мәслихат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 xml:space="preserve">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w:t>
      </w:r>
      <w:r>
        <w:rPr>
          <w:rFonts w:ascii="Times New Roman"/>
          <w:b w:val="false"/>
          <w:i w:val="false"/>
          <w:color w:val="000000"/>
          <w:sz w:val="28"/>
        </w:rPr>
        <w:t xml:space="preserve">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27..Жоспарлардың, аумақтарды әлеуметтік-экономикалық дамыту бағдарламаларының, олардың орындалуы туралы есептердің, Зырян ауданын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мемлекеттік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28..Зырян ауданының бюджетінің жобасы аудан мәслихатының тұрақты комиссияларында қаралады. Мәслихат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аудан бюджетiнiң жобасы бойынша ұсыныстар әзiрлейдi және оларды ұсыныстарды жинау мен аудан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кемiнде екi апта бұрын сессия төрағасына, мәслихат хатшысына бюджеттік заңнамамен қарастырылған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 xml:space="preserve">29..Мәслихаттың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Есептердi тыңдау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31..Мәслихат аудан әкiмінiң есептерiн тыңдау жолымен аудан бюджетінің,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32..Мәслихат "Әкімдердің мәслихаттар алдында есеп беруін өткізу туралы" Қазақстан Республикасы Президентінің 2006 жылғы 18 қаңтардағы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w:t>
      </w:r>
      <w:r>
        <w:rPr>
          <w:rFonts w:ascii="Times New Roman"/>
          <w:b w:val="false"/>
          <w:i w:val="false"/>
          <w:color w:val="000000"/>
          <w:sz w:val="28"/>
        </w:rPr>
        <w:t>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34..Облысытың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35..Мәслихат жылына кемінде бір рет халық алдында аудан мәслихатының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 xml:space="preserve">Ауданның қала, кент, ауылдық округ тұрғындарын мәслихаттың есебімен жергілікті </w:t>
      </w:r>
      <w:r>
        <w:rPr>
          <w:rFonts w:ascii="Times New Roman"/>
          <w:b w:val="false"/>
          <w:i w:val="false"/>
          <w:color w:val="000000"/>
          <w:sz w:val="28"/>
        </w:rPr>
        <w:t>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Депутаттардың сауалдарын қарау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4).мәслихаттың сессиясында қабылданған немесе бекiтiлген мәслихат шешiміне, хаттамаларға, өзге де құжаттарға қол қояды. </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07"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14"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w:t>
      </w:r>
      <w:r>
        <w:rPr>
          <w:rFonts w:ascii="Times New Roman"/>
          <w:b w:val="false"/>
          <w:i w:val="false"/>
          <w:color w:val="000000"/>
          <w:sz w:val="28"/>
        </w:rPr>
        <w:t>50..Тұрақты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Көпшіліктік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2"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0"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бiрлестiктердiң мүшелерi:</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49"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Аудан мәслихатының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тиiс;</w:t>
      </w:r>
      <w:r>
        <w:br/>
      </w:r>
      <w:r>
        <w:rPr>
          <w:rFonts w:ascii="Times New Roman"/>
          <w:b w:val="false"/>
          <w:i w:val="false"/>
          <w:color w:val="000000"/>
          <w:sz w:val="28"/>
        </w:rPr>
        <w:t>
      </w:t>
      </w:r>
      <w:r>
        <w:rPr>
          <w:rFonts w:ascii="Times New Roman"/>
          <w:b w:val="false"/>
          <w:i w:val="false"/>
          <w:color w:val="000000"/>
          <w:sz w:val="28"/>
        </w:rPr>
        <w:t>4).мәслихаттың,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60..Көпшілік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61..Мәслихатәсдепутаты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61"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Мәслихат аппараты жергiлiктi бюджет есебiнен ұсталатын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