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4c2d" w14:textId="4d74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2014 жылғы 23 желтоқсандағы № 29-8/4 шешімі. Шығыс Қазақстан облысының Әділет департаментінде 2015 жылғы 21 қаңтарда № 3646 болып тіркелді. Күші жойылды - Шығыс Қазақстан облысы Зайсан аудандық мәслихатының 2015 жылғы 22 желтоқсандағы № 41-8/1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Зайсан аудандық мәслихатының 22.12.2015 № 41-8/1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кейiн он күнтiзбелiк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"Агроөнеркәсiптiк кешендi және ауылдық аумақтарды дамытуды мемлекеттiк реттеу туралы" 2005 жылғы 8 шiлдедегi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мөлшерiн және ережесiн бекiту туралы" 2009 жылғы 18 ақпандағы Қазақстан Республикасы Үкiметiнiң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Ауданның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мамандарына мынадай әлеуметтiк қолдау шаралары ұсынылсын:</w:t>
      </w:r>
      <w:r>
        <w:br/>
      </w:r>
      <w:r>
        <w:rPr>
          <w:rFonts w:ascii="Times New Roman"/>
          <w:b w:val="false"/>
          <w:i w:val="false"/>
          <w:color w:val="000000"/>
          <w:sz w:val="28"/>
        </w:rPr>
        <w:t>
      </w:t>
      </w:r>
      <w:r>
        <w:rPr>
          <w:rFonts w:ascii="Times New Roman"/>
          <w:b w:val="false"/>
          <w:i w:val="false"/>
          <w:color w:val="000000"/>
          <w:sz w:val="28"/>
        </w:rPr>
        <w:t>1) жетпiс еселiк айлық есептiк көрсеткiшке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үшiн бiр мың бес жүз еселiк айлық есептiк көрсеткiштен аспайтын сомада бюджеттiк кредит.</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Зайсан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шешiм алғашқы ресми жарияланғаннан күннен кейiн он күнтiзбелiк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Келгенбаев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аудандық мәслихатының</w:t>
            </w:r>
            <w:r>
              <w:br/>
            </w:r>
            <w:r>
              <w:rPr>
                <w:rFonts w:ascii="Times New Roman"/>
                <w:b w:val="false"/>
                <w:i w:val="false"/>
                <w:color w:val="000000"/>
                <w:sz w:val="20"/>
              </w:rPr>
              <w:t>
2014 жылғы 23 желтоқсандағы</w:t>
            </w:r>
            <w:r>
              <w:br/>
            </w:r>
            <w:r>
              <w:rPr>
                <w:rFonts w:ascii="Times New Roman"/>
                <w:b w:val="false"/>
                <w:i w:val="false"/>
                <w:color w:val="000000"/>
                <w:sz w:val="20"/>
              </w:rPr>
              <w:t>
№ 29-8/4 шешіміне қосымша</w:t>
            </w:r>
            <w:r>
              <w:br/>
            </w:r>
            <w:r>
              <w:rPr>
                <w:rFonts w:ascii="Times New Roman"/>
                <w:b w:val="false"/>
                <w:i w:val="false"/>
                <w:color w:val="000000"/>
                <w:sz w:val="20"/>
              </w:rPr>
              <w:t>
</w:t>
            </w:r>
          </w:p>
        </w:tc>
      </w:tr>
    </w:tbl>
    <w:bookmarkStart w:name="z14" w:id="0"/>
    <w:p>
      <w:pPr>
        <w:spacing w:after="0"/>
        <w:ind w:left="0"/>
        <w:jc w:val="left"/>
      </w:pPr>
      <w:r>
        <w:rPr>
          <w:rFonts w:ascii="Times New Roman"/>
          <w:b/>
          <w:i w:val="false"/>
          <w:color w:val="000000"/>
        </w:rPr>
        <w:t xml:space="preserve"> Зайсан аудандық мәслихатының күші жойылды деп танылған кейбір шешімдерінің тізімі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"2014 жылға арналған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туралы" 2013 жылғы 25 желтоқсандағы Зайсан аудандық мәслихатының № 21-11/5 (Нормативтік құқықтық актілерді мемлекеттік тіркеудің тізілімінде 2014 жылдың 21 қаңтарда 3172 нөмірімен тіркелген, 2014 жылдың 12 ақпанында аудандық "Достық" газетінің № 12 (10321) санында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"2014 жылға арналған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туралы" 2013 жылғы 25 желтоқсандағы № 21-11/5 Зайсан аудандық мәслихатының шешіміне өзгерістер енгізу туралы" 2014 жылғы 31 қазандағы Зайсан аудандық мәслихатының № 28-2/1 (Нормативтік құқықтық актілерді мемлекеттік тіркеудің тізілімінде 2014 жылдың 11 қарашада 3538 нөмірімен тіркелген, 2014 жылдың 22 қарашада аудандық "Достық" газетінің № 93 (10394) санында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