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97d08" w14:textId="b597d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2014 жылғы 18 шілдедегі N 26-5/2 шешімі. Шығыс Қазақстан облысының Әділет департаментінде 2014 жылғы 12 тамызда N 3449 болып тіркелді. Күші жойылды - Шығыс Қазақстан облысы Зайсан аудандық мәслихатының 2017 жылғы 22 желтоқсандағы № 20-11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Зайсан аудандық мәслихатының 22.12.2017 № 20-11 </w:t>
      </w:r>
      <w:r>
        <w:rPr>
          <w:rFonts w:ascii="Times New Roman"/>
          <w:b w:val="false"/>
          <w:i w:val="false"/>
          <w:color w:val="ff0000"/>
          <w:sz w:val="28"/>
        </w:rPr>
        <w:t>шешімімен</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Республикасының Заңының 18 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15) тармақшасына сәйкес Зайсан аудандық мәслихаты </w:t>
      </w:r>
      <w:r>
        <w:rPr>
          <w:rFonts w:ascii="Times New Roman"/>
          <w:b/>
          <w:i w:val="false"/>
          <w:color w:val="000000"/>
          <w:sz w:val="28"/>
        </w:rPr>
        <w:t>ШЕШТІ:</w:t>
      </w:r>
    </w:p>
    <w:bookmarkStart w:name="z1" w:id="0"/>
    <w:p>
      <w:pPr>
        <w:spacing w:after="0"/>
        <w:ind w:left="0"/>
        <w:jc w:val="both"/>
      </w:pPr>
      <w:r>
        <w:rPr>
          <w:rFonts w:ascii="Times New Roman"/>
          <w:b w:val="false"/>
          <w:i w:val="false"/>
          <w:color w:val="000000"/>
          <w:sz w:val="28"/>
        </w:rPr>
        <w:t>
      1. Зайсан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алуға бюджет қаражаты есебінен әлеуметтік көмек берілсін.</w:t>
      </w:r>
    </w:p>
    <w:bookmarkEnd w:id="0"/>
    <w:p>
      <w:pPr>
        <w:spacing w:after="0"/>
        <w:ind w:left="0"/>
        <w:jc w:val="both"/>
      </w:pPr>
      <w:r>
        <w:rPr>
          <w:rFonts w:ascii="Times New Roman"/>
          <w:b w:val="false"/>
          <w:i w:val="false"/>
          <w:color w:val="000000"/>
          <w:sz w:val="28"/>
        </w:rPr>
        <w:t>
      Мемлекеттік әлеуметтік қамсыздандыру, білім беру, мәдениет, спорт және ветеринария ұйымдарының, оның ішінде ветеринарлық пункттердің мамандарына әлеуметтік көмек 10600 (он мың алты жүз) теңге көлемінде беріледі.</w:t>
      </w:r>
    </w:p>
    <w:p>
      <w:pPr>
        <w:spacing w:after="0"/>
        <w:ind w:left="0"/>
        <w:jc w:val="both"/>
      </w:pPr>
      <w:r>
        <w:rPr>
          <w:rFonts w:ascii="Times New Roman"/>
          <w:b w:val="false"/>
          <w:i w:val="false"/>
          <w:color w:val="000000"/>
          <w:sz w:val="28"/>
        </w:rPr>
        <w:t xml:space="preserve">
      Мемлекеттік денсаулық сақтау саласының ұйымдарының мамандарына әлеуметтік көмек Шығыс Қазақстан облыстық мәслихатының </w:t>
      </w:r>
      <w:r>
        <w:rPr>
          <w:rFonts w:ascii="Times New Roman"/>
          <w:b w:val="false"/>
          <w:i w:val="false"/>
          <w:color w:val="000000"/>
          <w:sz w:val="28"/>
        </w:rPr>
        <w:t>шешімімен</w:t>
      </w:r>
      <w:r>
        <w:rPr>
          <w:rFonts w:ascii="Times New Roman"/>
          <w:b w:val="false"/>
          <w:i w:val="false"/>
          <w:color w:val="000000"/>
          <w:sz w:val="28"/>
        </w:rPr>
        <w:t xml:space="preserve"> белгіленген мөлшерде беріледі.</w:t>
      </w:r>
    </w:p>
    <w:bookmarkStart w:name="z2" w:id="1"/>
    <w:p>
      <w:pPr>
        <w:spacing w:after="0"/>
        <w:ind w:left="0"/>
        <w:jc w:val="both"/>
      </w:pPr>
      <w:r>
        <w:rPr>
          <w:rFonts w:ascii="Times New Roman"/>
          <w:b w:val="false"/>
          <w:i w:val="false"/>
          <w:color w:val="000000"/>
          <w:sz w:val="28"/>
        </w:rPr>
        <w:t>
      2. Осы шешім алғаш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Бошақов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Зайсан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Ыдырышев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