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22d0" w14:textId="8a42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Қалбатау ауылындағы Ж.Келденов және Достық көшелеріне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Қалбатау ауылдық округі әкімінің 2014 жылғы 15 тамыздағы № 4 шешімі. Шығыс Қазақстан облысының Әділет департаментінде 2014 жылғы 23 қыркүйекте № 3491 болып тіркелді. Күші жойылды - Шығыс Қазақстан облысы Жарма ауданы Қалбатау ауылдық округі әкімінің 2015 жылғы 22 шілдедегі № 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Қалбатау ауылдық округі әкімінің 22.07.2015 № 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 басшысының 2014 жылғы 15 шілдедегі № 506 ұсынысы негізінде, Қалбатау ауылдық округі әкімінің міндетін атқарушы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1. Жарма ауданының Қалбатау ауылындағы Ж. Келденов және Достық көшелеріне, ірі қара малдардың арасынан бруцеллез ауруының анықталуына байланысты шектеу іс-шаралары белгіленсін.</w:t>
      </w:r>
    </w:p>
    <w:bookmarkEnd w:id="0"/>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 басшысының міндетін атқарушы (Д.Данабаев, келісім бойынша), "Қазақстан Республикасы Тұтынушылардың құқықтарын қорғау агенттігінің Шығыс Қазақстан облысы тұтынушылардың құқықтарын қорғау департаментінің Жарма аудандық тұтынушылардың құқықтарын қорғау басқармасы" республикалық мемлекеттік мекемесінің басшысы (Г.Құлжанбекова, келісім бойынша) </w:t>
      </w:r>
      <w:r>
        <w:rPr>
          <w:rFonts w:ascii="Times New Roman"/>
          <w:b w:val="false"/>
          <w:i w:val="false"/>
          <w:color w:val="000000"/>
          <w:sz w:val="28"/>
        </w:rPr>
        <w:t>тиісті іс-шараларды</w:t>
      </w:r>
      <w:r>
        <w:rPr>
          <w:rFonts w:ascii="Times New Roman"/>
          <w:b w:val="false"/>
          <w:i w:val="false"/>
          <w:color w:val="000000"/>
          <w:sz w:val="28"/>
        </w:rPr>
        <w:t xml:space="preserve"> ұйымдастыру және жүргізу ұсынылсын.</w:t>
      </w:r>
    </w:p>
    <w:bookmarkEnd w:id="1"/>
    <w:bookmarkStart w:name="z3" w:id="2"/>
    <w:p>
      <w:pPr>
        <w:spacing w:after="0"/>
        <w:ind w:left="0"/>
        <w:jc w:val="both"/>
      </w:pPr>
      <w:r>
        <w:rPr>
          <w:rFonts w:ascii="Times New Roman"/>
          <w:b w:val="false"/>
          <w:i w:val="false"/>
          <w:color w:val="000000"/>
          <w:sz w:val="28"/>
        </w:rPr>
        <w:t>
      3. Осы шешімнің орындалуына бақылау жасауды өзіме қалдырамын.</w:t>
      </w:r>
    </w:p>
    <w:bookmarkEnd w:id="2"/>
    <w:bookmarkStart w:name="z4" w:id="3"/>
    <w:p>
      <w:pPr>
        <w:spacing w:after="0"/>
        <w:ind w:left="0"/>
        <w:jc w:val="both"/>
      </w:pPr>
      <w:r>
        <w:rPr>
          <w:rFonts w:ascii="Times New Roman"/>
          <w:b w:val="false"/>
          <w:i w:val="false"/>
          <w:color w:val="000000"/>
          <w:sz w:val="28"/>
        </w:rPr>
        <w:t>
      4.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Қалбатау ауылдық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Аубакиров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ветеринариялық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және қадағалау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аумақтық инспекциясы"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 басшысының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Данабаев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15 " 08 2014 жыл</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Тұтынушылардың құқықтарын қорғау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агенттігінің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республикалық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Құлжанбекова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15 "08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