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7213" w14:textId="20b7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2014 жылғы 28 қаңтардағы N 14 қаулысы. Шығыс Қазақстан облысының Әділет департаментінде 2014 жылғы 19 ақпанда N 3190 болып тіркелді. Күші жойылды - Шығыс Қазақстан облысы Жарма ауданы әкімдігінің 2017 жылғы 15 қарашадағы № 308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15.11.2017 № 308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Құжаттың мәтінінде түпнұсқаның пунктуациясы мен орфографиясы сақталған. </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тармақшасының,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Жарма ауданының әкiмдiгi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2014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қоғамдық жұмыстардың түрлерi, көлемдерi, қаржыландыру көздері және нақты шарттар бекiтiлсiн. </w:t>
      </w:r>
    </w:p>
    <w:bookmarkEnd w:id="1"/>
    <w:bookmarkStart w:name="z7" w:id="2"/>
    <w:p>
      <w:pPr>
        <w:spacing w:after="0"/>
        <w:ind w:left="0"/>
        <w:jc w:val="both"/>
      </w:pPr>
      <w:r>
        <w:rPr>
          <w:rFonts w:ascii="Times New Roman"/>
          <w:b w:val="false"/>
          <w:i w:val="false"/>
          <w:color w:val="000000"/>
          <w:sz w:val="28"/>
        </w:rPr>
        <w:t xml:space="preserve">
      2. Жергілікті бюджет қаражатынан еңбек ақының мөлшері 2014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бекiтiлсiн.</w:t>
      </w:r>
    </w:p>
    <w:bookmarkEnd w:id="2"/>
    <w:bookmarkStart w:name="z1" w:id="3"/>
    <w:p>
      <w:pPr>
        <w:spacing w:after="0"/>
        <w:ind w:left="0"/>
        <w:jc w:val="both"/>
      </w:pPr>
      <w:r>
        <w:rPr>
          <w:rFonts w:ascii="Times New Roman"/>
          <w:b w:val="false"/>
          <w:i w:val="false"/>
          <w:color w:val="000000"/>
          <w:sz w:val="28"/>
        </w:rPr>
        <w:t xml:space="preserve">
      3. Жарма ауданы әкімдігінің 2013 жылғы 25 қаңтардағы № 25 "2013 жылы қоғамдық жұмыстартарды ұйымдастыру туралы" (нормативтiк құқықтық актiлерiнiң мемлекеттiк тiркеу Тiзiлiмiнде № 2884 болып тiркелген, 2013 жылы 08 наурызда № 20 (8594) "Қалба тынысы" газетiнде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 деп танылсын. </w:t>
      </w:r>
    </w:p>
    <w:bookmarkEnd w:id="3"/>
    <w:bookmarkStart w:name="z8" w:id="4"/>
    <w:p>
      <w:pPr>
        <w:spacing w:after="0"/>
        <w:ind w:left="0"/>
        <w:jc w:val="both"/>
      </w:pPr>
      <w:r>
        <w:rPr>
          <w:rFonts w:ascii="Times New Roman"/>
          <w:b w:val="false"/>
          <w:i w:val="false"/>
          <w:color w:val="000000"/>
          <w:sz w:val="28"/>
        </w:rPr>
        <w:t>
      4. Осы қаулының орындалуына бақылау жасау аудан әкiмiнiң орынбасары С.М. Брынзовқа жүктелсiн.</w:t>
      </w:r>
    </w:p>
    <w:bookmarkEnd w:id="4"/>
    <w:bookmarkStart w:name="z2" w:id="5"/>
    <w:p>
      <w:pPr>
        <w:spacing w:after="0"/>
        <w:ind w:left="0"/>
        <w:jc w:val="both"/>
      </w:pPr>
      <w:r>
        <w:rPr>
          <w:rFonts w:ascii="Times New Roman"/>
          <w:b w:val="false"/>
          <w:i w:val="false"/>
          <w:color w:val="000000"/>
          <w:sz w:val="28"/>
        </w:rPr>
        <w:t xml:space="preserve">
      5. Осы қаулы алғаш ресми жарияланған күннен кейiн күнтiзбелiк он күн өткен соң қолданысқа енгiзiледi.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Мұхтарханов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2014 жылғы " 28 " қаңтардағы</w:t>
            </w:r>
            <w:r>
              <w:br/>
            </w:r>
            <w:r>
              <w:rPr>
                <w:rFonts w:ascii="Times New Roman"/>
                <w:b w:val="false"/>
                <w:i w:val="false"/>
                <w:color w:val="000000"/>
                <w:sz w:val="20"/>
              </w:rPr>
              <w:t>№ 14 қаулысымен бекітілген</w:t>
            </w:r>
          </w:p>
        </w:tc>
      </w:tr>
    </w:tbl>
    <w:bookmarkStart w:name="z9" w:id="6"/>
    <w:p>
      <w:pPr>
        <w:spacing w:after="0"/>
        <w:ind w:left="0"/>
        <w:jc w:val="left"/>
      </w:pPr>
      <w:r>
        <w:rPr>
          <w:rFonts w:ascii="Times New Roman"/>
          <w:b/>
          <w:i w:val="false"/>
          <w:color w:val="000000"/>
        </w:rPr>
        <w:t xml:space="preserve"> 2014 жылға ақылы қоғамдық жұмыстар жүргiзiлетiн ұйымдардың</w:t>
      </w:r>
      <w:r>
        <w:br/>
      </w:r>
      <w:r>
        <w:rPr>
          <w:rFonts w:ascii="Times New Roman"/>
          <w:b/>
          <w:i w:val="false"/>
          <w:color w:val="000000"/>
        </w:rPr>
        <w:t>тiзiмi, қоғамдық жұмыстардың түрлерi, көлемi және нақты</w:t>
      </w:r>
      <w:r>
        <w:br/>
      </w:r>
      <w:r>
        <w:rPr>
          <w:rFonts w:ascii="Times New Roman"/>
          <w:b/>
          <w:i w:val="false"/>
          <w:color w:val="000000"/>
        </w:rPr>
        <w:t>жағдайлары, оларды қаржыландыру көздерi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456"/>
        <w:gridCol w:w="1782"/>
        <w:gridCol w:w="3416"/>
        <w:gridCol w:w="971"/>
        <w:gridCol w:w="888"/>
        <w:gridCol w:w="315"/>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түрлерi</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жұмыстар көлемi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(жарияланған қажеттiлiк, адам саны)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(бекiтiлген, адам саны)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қардан тазалау -400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Елдi мекендi абаттандыруды өткізу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 пен шөптентен тазалау, гүлзарларды көгалдандыру -400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округi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-156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-134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округi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шөптен тазалау- 172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-123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-125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-162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-166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-127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округi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-155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округi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-7169м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-1300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-775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-195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ауылдық округi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-426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- 292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-175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-129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-122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-162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-167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-132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-157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-158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жүргiзу-134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-168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-133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-169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-132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-4263м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-975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"Терістаңбалы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-156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-122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"Делбегетей ауылдық округі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-155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-120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әкiмiнiң аппараты" мемлекеттiк мекемесi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 мекен аумағын тазалауға көмек көрсету, ауылдарды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қардан тазалау, көшелердi қоқыс пен арамшөптен тазалау -168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кiтаптарын нақтылау бойынша аймақтық қоғамдық компанияда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аралап, халықты, құстар мен малдарды есепке алып, санақ жүргiзу -130 үй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"Қажыгелді атындағы орта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атындағы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атындағы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негізгі мектебі" коммуналды мемлекеттік мекемесі Кентарлау ауылы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Шәріпов рипова атындағы негізгі мектебі" коммуналды мемлекеттік мекемесі Былқылдақ ауылы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"С.Әлімбетов атындағы негізгі мектебі" ММ "Т.Хасенұлы атындағы орта мектеп"КГУ-ге қарасты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 негізгі мектебі" коммуналды мемелекеттік мекеме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"Кезенсу негізгі мектебі" коммуналды мемелекеттік мекеме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"Ұзынжал негізгі мектебі" коммуналды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-100 м</w:t>
            </w:r>
            <w:r>
              <w:rPr>
                <w:rFonts w:ascii="Times New Roman"/>
                <w:b w:val="false"/>
                <w:i w:val="false"/>
                <w:color w:val="000000"/>
                <w:vertAlign w:val="superscript"/>
              </w:rPr>
              <w:t>2</w:t>
            </w:r>
            <w:r>
              <w:rPr>
                <w:rFonts w:ascii="Times New Roman"/>
                <w:b w:val="false"/>
                <w:i w:val="false"/>
                <w:color w:val="000000"/>
                <w:sz w:val="20"/>
              </w:rPr>
              <w:t>, ыдыс-аяқты жуу -100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"Қонырбиік негізгі мектебі" коммуналды мемлекеттік мекеме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-150 м</w:t>
            </w:r>
            <w:r>
              <w:rPr>
                <w:rFonts w:ascii="Times New Roman"/>
                <w:b w:val="false"/>
                <w:i w:val="false"/>
                <w:color w:val="000000"/>
                <w:vertAlign w:val="superscript"/>
              </w:rPr>
              <w:t>2</w:t>
            </w:r>
            <w:r>
              <w:rPr>
                <w:rFonts w:ascii="Times New Roman"/>
                <w:b w:val="false"/>
                <w:i w:val="false"/>
                <w:color w:val="000000"/>
                <w:sz w:val="20"/>
              </w:rPr>
              <w:t>, ыдыс-аяқты жуу -130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орта мектебі"</w:t>
            </w:r>
            <w:r>
              <w:br/>
            </w:r>
            <w:r>
              <w:rPr>
                <w:rFonts w:ascii="Times New Roman"/>
                <w:b w:val="false"/>
                <w:i w:val="false"/>
                <w:color w:val="000000"/>
                <w:sz w:val="20"/>
              </w:rPr>
              <w:t>
коммуналды мемлекеттік мекеме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және аулада тазалық сақтауға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 жинау -150 м</w:t>
            </w:r>
            <w:r>
              <w:rPr>
                <w:rFonts w:ascii="Times New Roman"/>
                <w:b w:val="false"/>
                <w:i w:val="false"/>
                <w:color w:val="000000"/>
                <w:vertAlign w:val="superscript"/>
              </w:rPr>
              <w:t>2</w:t>
            </w:r>
            <w:r>
              <w:rPr>
                <w:rFonts w:ascii="Times New Roman"/>
                <w:b w:val="false"/>
                <w:i w:val="false"/>
                <w:color w:val="000000"/>
                <w:sz w:val="20"/>
              </w:rPr>
              <w:t>, ыдыс-аяқты жуу -130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Мекеменін аумағын тазалауға көмек көрсету және абаттандыру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тазалау, қоқыс пен арамшөптен тазалау -800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іс жүргiзуде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 құжат, ғимараттың ішін жинау -150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министрлiгінің Шығыс Қазақстан облысы әдiлет департаментiнiң Жарма ауданының әдiлет басқармасы" мемлекеттiк мекемесi (келiсiм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құжаттарда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-100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Министірлігінің Салық Комитеті Шығыс Қазақстан Облысы бойынша Салық Департаментінің Жарма ауданы бойынша Салық Басқармасы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төлеушiлер iстерiн жинақтауға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 беру нысандарын, декларацияларды, жанар-жағар май бойынша iлеспе қағаздарды iрiктеу және тiгу, тексеру актiлерiнiң тiзiмiн жасау -50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құжаттарды тiгу -50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ауданының қорғаныс істері жөніндегі бөлімі"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әскерге шақыру науқанын өткiзуге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күштерiне азаматтарды шақырту қағаздарын тапсыру -350 дана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 1 аудандық соты"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министрлiгiнiң сот актiлерiн орындау жөнiндегi Комитетiнiң Шығыс Қазақстан облысы сот актiлерiн орындау жөнiндегi Департаментінiң Жарма аумақтық сот орындаушылар бөлiмi" филиалы (келiсiм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және шығыс хат-хабарларын тiркеуге көмек көрсету, мұрағаттық құжаттармен жұмыс істеу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және шығыс хат-хабарларын тiркеу, мұрағаттық құжаттарды қалыптастыру -55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Қылмыстық атқару жүйесінің Департаментінің "Жарма ауданының №1 қылмыстық -атқару инспекциясы"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-25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 2 аудандық соты"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бюджеті</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аудандық жұмыспен қамту және әлеуметтік бағдарламалар бөлімі"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аудандық бағдарламасын орындауда аймақтық науқанды өткiзуге қатысу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жәрмеңкесiн өткiзуге, әлеуметтiк жұмыс орындарын құжаттарын рәсiмдеу үшін қоғамдық жұмыстарына, келiсiм шарт жасасуға, жұмыссыздар мониторингiне, көмек көрсету -75 іс-құжаттары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әлеуметтiк көмек пен мемлекеттiк балалар жәрдемақысы бойынша iстердi жинақтауға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әлеуметтiк көмек пен мемлекеттiк балалар жәрдемақысы бойынша iстердi жинақтау -80 іс-құжаттары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Мұрағаттық iсқұжаттарды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жылдардағы мұрағаттық құжаттарды қалыптастыру -70 іс-құжаттары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мемлекеттік орталығы" Жарма аудандық бөлімшесі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 мен жәрдемақыны қайта есептеуге байланысты республикалық қоғамдық науқанды өткiзуге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жәрдемақыны индексациялауға байланысты қайта есептеудi жүргiзуге, зейнетақы iсiн жинақтауға көмектесу -55 іс-құжаттары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 iстерiн түгендеуге дайындауда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 іс-құжаттары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қаржы бөлімі"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құжаттармен жұмыс істеу -150-160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Сот актілерін орындау Комитетінін Шығыс Қазақстан облысы Сот актілерін орындау Департаменті" мемлекеттік мекемесі Шар аумақтық бөлімі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және шығыс хат-хабарларын тiркеуге, мұрағаттық құжаттармен жұмыс істеуге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және шығыс хат-хабарларын тiркеу, мұрағаттық құжаттарды қалыптастыру -100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Жарма ауданының Кәсіпкерлік бөлімі"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-27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ауыл шаруашылығы және ветеринария бөлімі" мемлекеттік мекеме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Құжатайналыммен жұмыс iстеуге, көмек көрсету мұрағаттық құжаттарды жинақтауға, ауылшаруашылық өнiмдерiн өндiру мониторингi -75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сәулет, қала құрылысы және құрылыс бөлімі"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-50-60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ауданының ішкі істер бөлімі" мемлекеттік мекемесі (келісім бойынша)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1.Елдi мекендi абаттандыруды өткізу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 пен шөптентен тазалау -80 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Мұрағат құжаттары жұмысында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-25-30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экономика және бюджеттік жоспарлау бөлімі"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 жүргiзу құжаттарына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-100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ауданының мемлекеттік мұрағаты" коммуналдық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жұмысында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жинау, қалыптастыру және өңдеу -30құжат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 кешендегі Мемлекеттік инспекция комитетінің Жарма аудандық аумақтық инспекциясы" мемлекеттік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тұрғын үй-коммуналды шаруашылық, жолаушы тасымалдау көлігі және автокөлік жолдары бөлімі"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аудандық мәслихатының аппараты" мемлекеттiк мекемесi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 мұрағаттық құжаттармен жұмыс істеуге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мұрағаттық құжаттарды қалыптастыру -30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статистика департаменті "Жарма аудандық статистика басқармасы" мемелекеттік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 мұрағаттық құжаттармен жұмыс істеуге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мұрағаттық құжаттарды қалыптастыру -25 құжат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жүйесінің жұмысын бақылау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бағандарынын аумақтарын қардан және мұздан тазарту, жөндеу -350м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ауданының Прокуратурасы" мемелекеттік мекемесі (келісім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іс жүргiзу құжаттарына көмек көрсету,</w:t>
            </w:r>
            <w:r>
              <w:br/>
            </w:r>
            <w:r>
              <w:rPr>
                <w:rFonts w:ascii="Times New Roman"/>
                <w:b w:val="false"/>
                <w:i w:val="false"/>
                <w:color w:val="000000"/>
                <w:sz w:val="20"/>
              </w:rPr>
              <w:t>
Үй-жайында тазалық сақтауда көмек көрсету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өңдеу -50-60құжат</w:t>
            </w:r>
            <w:r>
              <w:br/>
            </w:r>
            <w:r>
              <w:rPr>
                <w:rFonts w:ascii="Times New Roman"/>
                <w:b w:val="false"/>
                <w:i w:val="false"/>
                <w:color w:val="000000"/>
                <w:sz w:val="20"/>
              </w:rPr>
              <w:t>
Ғимараттың ішін жинау -100м</w:t>
            </w:r>
            <w:r>
              <w:rPr>
                <w:rFonts w:ascii="Times New Roman"/>
                <w:b w:val="false"/>
                <w:i w:val="false"/>
                <w:color w:val="000000"/>
                <w:vertAlign w:val="superscript"/>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Қоғамдық жұмыстардың нақты шарттары:</w:t>
      </w:r>
    </w:p>
    <w:bookmarkEnd w:id="7"/>
    <w:bookmarkStart w:name="z11" w:id="8"/>
    <w:p>
      <w:pPr>
        <w:spacing w:after="0"/>
        <w:ind w:left="0"/>
        <w:jc w:val="both"/>
      </w:pPr>
      <w:r>
        <w:rPr>
          <w:rFonts w:ascii="Times New Roman"/>
          <w:b w:val="false"/>
          <w:i w:val="false"/>
          <w:color w:val="000000"/>
          <w:sz w:val="28"/>
        </w:rPr>
        <w:t xml:space="preserve">
      Жұмыс аптасының ұзақтығы 5 күнді құрайды, екі демалыс күні беріледі, сегіз сағаттық жұмыс күні, түскі үзіліс 1 сағат, еңбекақы төлеу, зейнетақы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xml:space="preserve">,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зияндардың орнын толтыру</w:t>
      </w:r>
      <w:r>
        <w:rPr>
          <w:rFonts w:ascii="Times New Roman"/>
          <w:b w:val="false"/>
          <w:i w:val="false"/>
          <w:color w:val="000000"/>
          <w:sz w:val="28"/>
        </w:rPr>
        <w:t xml:space="preserve"> Қазақстан Республикасының заңнамаларына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