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dd77" w14:textId="bb1d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2014 жылғы 12 желтоқсандағы № 721 қаулысы. Шығыс Қазақстан облысының Әділет департаментінде 2015 жылғы 05 қаңтарда № 3611 болып тіркелді. Күші жойылды - Шығыс Қазақстан облысы Аягөз ауданы әкімдігінің 2015 жылғы 30 желтоқсандағы № 878 қаулысымен</w:t>
      </w:r>
    </w:p>
    <w:p>
      <w:pPr>
        <w:spacing w:after="0"/>
        <w:ind w:left="0"/>
        <w:jc w:val="left"/>
      </w:pPr>
      <w:r>
        <w:rPr>
          <w:rFonts w:ascii="Times New Roman"/>
          <w:b w:val="false"/>
          <w:i w:val="false"/>
          <w:color w:val="ff0000"/>
          <w:sz w:val="28"/>
        </w:rPr>
        <w:t xml:space="preserve">      Ескерту. . Күші жойылды - Шығыс Қазақстан облысы Аягөз ауданы әкімдігінің 30.12.2015 № 878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 бабының</w:t>
      </w:r>
      <w:r>
        <w:rPr>
          <w:rFonts w:ascii="Times New Roman"/>
          <w:b w:val="false"/>
          <w:i w:val="false"/>
          <w:color w:val="000000"/>
          <w:sz w:val="28"/>
        </w:rPr>
        <w:t xml:space="preserve"> 5) тармақшасының, </w:t>
      </w:r>
      <w:r>
        <w:rPr>
          <w:rFonts w:ascii="Times New Roman"/>
          <w:b w:val="false"/>
          <w:i w:val="false"/>
          <w:color w:val="000000"/>
          <w:sz w:val="28"/>
        </w:rPr>
        <w:t xml:space="preserve"> 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18 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2015 жылы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2015 жылы қоғамдық жұмыстар өткізілетін ұйымдардың қоса беріліп отырған </w:t>
      </w:r>
      <w:r>
        <w:rPr>
          <w:rFonts w:ascii="Times New Roman"/>
          <w:b w:val="false"/>
          <w:i w:val="false"/>
          <w:color w:val="000000"/>
          <w:sz w:val="28"/>
        </w:rPr>
        <w:t xml:space="preserve"> 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Қоғамдық жұмыстарға қатысушылардың жергілікті бюджет қаражатынан еңбекақысының мөлшері 2015 жылға белгіленген </w:t>
      </w:r>
      <w:r>
        <w:rPr>
          <w:rFonts w:ascii="Times New Roman"/>
          <w:b w:val="false"/>
          <w:i w:val="false"/>
          <w:color w:val="000000"/>
          <w:sz w:val="28"/>
        </w:rPr>
        <w:t xml:space="preserve"> ең төменгі жалақыдан</w:t>
      </w:r>
      <w:r>
        <w:rPr>
          <w:rFonts w:ascii="Times New Roman"/>
          <w:b w:val="false"/>
          <w:i w:val="false"/>
          <w:color w:val="000000"/>
          <w:sz w:val="28"/>
        </w:rPr>
        <w:t xml:space="preserve"> кем емес мөлшерінде бекітілсін.</w:t>
      </w:r>
      <w:r>
        <w:br/>
      </w:r>
      <w:r>
        <w:rPr>
          <w:rFonts w:ascii="Times New Roman"/>
          <w:b w:val="false"/>
          <w:i w:val="false"/>
          <w:color w:val="000000"/>
          <w:sz w:val="28"/>
        </w:rPr>
        <w:t xml:space="preserve">
      4. </w:t>
      </w:r>
      <w:r>
        <w:rPr>
          <w:rFonts w:ascii="Times New Roman"/>
          <w:b w:val="false"/>
          <w:i w:val="false"/>
          <w:color w:val="000000"/>
          <w:sz w:val="28"/>
        </w:rPr>
        <w:t xml:space="preserve">Аягөз ауданы әкімдігінің 2013 жылдың 10 желтоқсандағы № 382 "2014 жылға ақылы қоғамдық жұмыстарды ұйымдастыру туралы" (нормативтік құқықтық актілерді мемлекеттік тіркеу Тізілімінде 3166 нөмірімен тіркелген, "Аягөз жаңалықтары" газетінің 2014 жылғы 1 ақпандағы нөмірі 10 санында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5. </w:t>
      </w:r>
      <w:r>
        <w:rPr>
          <w:rFonts w:ascii="Times New Roman"/>
          <w:b w:val="false"/>
          <w:i w:val="false"/>
          <w:color w:val="000000"/>
          <w:sz w:val="28"/>
        </w:rPr>
        <w:t>Осы қаулының орындалуын бақылау аудан әкімінің орынбасары С.А.Ысқақовқа жүктелсін.</w:t>
      </w:r>
      <w:r>
        <w:br/>
      </w:r>
      <w:r>
        <w:rPr>
          <w:rFonts w:ascii="Times New Roman"/>
          <w:b w:val="false"/>
          <w:i w:val="false"/>
          <w:color w:val="000000"/>
          <w:sz w:val="28"/>
        </w:rPr>
        <w:t xml:space="preserve">
      6.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1290"/>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2014</w:t>
            </w:r>
            <w:r>
              <w:br/>
            </w:r>
            <w:r>
              <w:rPr>
                <w:rFonts w:ascii="Times New Roman"/>
                <w:b w:val="false"/>
                <w:i w:val="false"/>
                <w:color w:val="000000"/>
                <w:sz w:val="20"/>
              </w:rPr>
              <w:t>
жылғы " 12 " желтоқсан № 721</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12"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745"/>
        <w:gridCol w:w="2770"/>
        <w:gridCol w:w="3290"/>
        <w:gridCol w:w="800"/>
        <w:gridCol w:w="801"/>
        <w:gridCol w:w="33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Ақтоғай кенттік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аула;күн сайын 400 шаршы метр</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Айғыз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250 аула;күн сайын 150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Ақшәулі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210 аула;күн сайын 200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Ақшатау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160 аула;күн сайын 180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Ақши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150 аула;күн сайын 150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Байқошқар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80 аула;күн сайын 110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Баршатас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310 аула;күн сайын 140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Бидайық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170 аула;күн сайын 140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Емелтау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70 аула;күн сайын 110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Қарағаш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140 аула;күн сайын 100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Қопа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200 аула;күн сайын 160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Қосағаш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140 аула;күн сайын 100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Мәдениет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180 аула;күн сайын 160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Майлин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140 аула;күн сайын 110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Мыңбұлақ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210 аула; күн сайын 170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Малкелді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130 аула; күн сайын 160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Мамырсу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300 аула;күн сайын 190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Нарын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200 аула;күн сайын 130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Сарыарқа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180 аула;күн сайын 140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Өркен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110 аула;күн сайын 100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Тарлаулы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290 аула;күн сайын 150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ауданының бюджеті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Тарбағатай ауылдық округі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науқандарды өткізуге көмек (шаруашылық кітаптарын түгендеуге, салық төлемін жинауға көмек), елді мекендерді тазалау, тұрғын үйлерді салуға қатысу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270 аула;күн сайын 160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Аягөз ауданы әкімдігінің шаруашылық жүргізу құқығындағы "Қалалық үйкомшарқұрылыс" коммуналдық мемлекеттік кәсіпорыны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жұмыстарына қатысу, қаланы қоқыстан тазарту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1900 шаршы метр</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шаруашылық жүргізу құқығындағы "Аягөз су" коммуналдық мемлекеттік кәсіпорыны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канализацияны жүргізу жұмыстарына көмек; өзендерді, арықтарды тазалау жұмыстары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11300 шаршы метр; апта сайын 5 шақырым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"СУ" мемлекеттік коммуналдық кәсіпорыны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құбырларын жүргізу жұмыстары; өзендерді, арықтарды тазалау жұмыстары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7000 шаршы метр; ай сайын 11200 шақырым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 тіркеу қызметі және құқықтық көмек көрсету Комитетінің "Шығыс Қазақстан облысы бойынша жылжымайтын мүлік орталығы" Республикалық мемлекеттік қазыналық кәсіпорынының Аягөз филиалы (келісімі бойынша)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қаласының қорғаныс істері жөніндегі біріккен бөлімі" мемлекеттік мекемесі (келісімі бойынша)</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50 құжат; күн сайын шақыру мерзімінде 15 құжат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аудандық прокуратурасы" мемлекеттік мекемесі (келісімі бойынша)</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құжат; күн сайын 40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 әкімінің аппараты"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құжат; күн сайын 60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Аягөз ауданы әкімдігінің "Ақтоғай коммуналдық шарушылығы" коммуналдық мемлекеттік кәсіпорыны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жұмыстарына қатысу, кентті қоқыстан тазарту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650 шаршы метр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Аягөз аудандық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80 құжат; күн сайын 30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аудандық соты" мемлекеттік мекемесі (келісім бойынша)</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 құжат; күн сайын 10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ішкі істер Департаментінің Аягөз қаласы және Аягөз ауданының ішкі істер бөлімі" мемлекеттік мекемесі (келісім бойынша)</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Статистика Департаментінің Аягөз аудандық статистика басқармасы" мемлекеттік мекемесі (келісім бойынша)</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60 құжат; күн сайын 15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15 құжат; күн сайын 10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"Аягөз аудандық қаржы бөлімі" мемлекеттік мекемесі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хат-хабарларды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15 құжат; күн сайын 10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мәдениет және тілдерді дамыту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жер қатынастары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25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білім бөлімінің "Қалалық көпсалалы қазақ мектеп-гимназиясы" коммуналдық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тазарту, ағымдағы жөндеу жұмыстары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 шаршы метр</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 "Аудандық ішкі саясат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кәсіпкерлік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ауыл шаруашылығы және ветеринария бөлімі" мемлекеттік мекемесі</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ағымдағы құжаттармен жұмыс істеуде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 құжат</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Қоғамдық жұмыстардың нақты талаптары: </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 xml:space="preserve"> еңбекақы төлеу</w:t>
      </w:r>
      <w:r>
        <w:rPr>
          <w:rFonts w:ascii="Times New Roman"/>
          <w:b w:val="false"/>
          <w:i w:val="false"/>
          <w:color w:val="000000"/>
          <w:sz w:val="28"/>
        </w:rPr>
        <w:t xml:space="preserve">, </w:t>
      </w:r>
      <w:r>
        <w:rPr>
          <w:rFonts w:ascii="Times New Roman"/>
          <w:b w:val="false"/>
          <w:i w:val="false"/>
          <w:color w:val="000000"/>
          <w:sz w:val="28"/>
        </w:rPr>
        <w:t xml:space="preserve"> зейнетақы</w:t>
      </w:r>
      <w:r>
        <w:rPr>
          <w:rFonts w:ascii="Times New Roman"/>
          <w:b w:val="false"/>
          <w:i w:val="false"/>
          <w:color w:val="000000"/>
          <w:sz w:val="28"/>
        </w:rPr>
        <w:t xml:space="preserve"> және </w:t>
      </w:r>
      <w:r>
        <w:rPr>
          <w:rFonts w:ascii="Times New Roman"/>
          <w:b w:val="false"/>
          <w:i w:val="false"/>
          <w:color w:val="000000"/>
          <w:sz w:val="28"/>
        </w:rPr>
        <w:t xml:space="preserve"> әлеуметтік 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w:t>
      </w:r>
      <w:r>
        <w:rPr>
          <w:rFonts w:ascii="Times New Roman"/>
          <w:b w:val="false"/>
          <w:i w:val="false"/>
          <w:color w:val="000000"/>
          <w:sz w:val="28"/>
        </w:rPr>
        <w:t xml:space="preserve"> 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 xml:space="preserve"> 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 xml:space="preserve"> әлеуметтік жәрдемақы</w:t>
      </w:r>
      <w:r>
        <w:rPr>
          <w:rFonts w:ascii="Times New Roman"/>
          <w:b w:val="false"/>
          <w:i w:val="false"/>
          <w:color w:val="000000"/>
          <w:sz w:val="28"/>
        </w:rPr>
        <w:t xml:space="preserve"> төлеу, мертігу немесе басқа зақымдану салдарынан келтірілген зиянның орнын толтыру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 xml:space="preserve"> 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 xml:space="preserve"> 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 xml:space="preserve"> 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 xml:space="preserve"> 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