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aac7" w14:textId="828a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2013 жылғы 25 желтоқсандағы № 26/137-V "Семей қаласының 2014-2016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2014 жылғы 19 сәуірдегі № 29/152-V шешімі. Шығыс Қазақстан облысының Әділет департаментінде 2014 жылғы 24 сәуірде № 3249 болып тіркелді. Шешімнің қабылдау мерзімінің өтуіне байланысты қолдану тоқтатылды - (Шығыс Қазақстан облысы Семей қаласының мәслихат аппаратының 2015 жылғы 06 қаңтардағы № 01-26/3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- (Шығыс Қазақстан облысы Семей қаласының мәслихат аппаратының 06.01.2015 № 01-26/3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2014 жылғы 11 сәуірдегі № 19/216-V «2014-2016 жылдарға арналған облыстық бюджет туралы» Шығыс Қазақстан облыстық мәслихатының 2013 жылғы 13 желтоқсандағы № 17/188-V шешіміне өзгерістер мен толықтырулар енгізу туралы» (нормативтік құқықтық актілерді мемлекеттік тіркеудің тізілімінде № 3240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Семей қаласы мәслихатының 2013 жылғы 25 желтоқсандағы № 26/137-IV «Семей қаласының 2014-2016 жылдарға арналған бюджеті туралы» (нормативтік құқықтық актілерді мемлекеттік тіркеудің тізілімінде 2013 жылғы 30 желтоқсандағы № 3136 болып тіркелген, 2014 жылғы 10 қаңтардағы № 2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24 897 255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12 337 589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128 232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түсетін түсімдер – 534 179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11 897 255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24 890 697,3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 беру – 16 335,5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19 419,5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3 084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(профициті) – (-) 9 777,8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(профицитін пайдалану) – 9 777,8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19 404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253 084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243 457,8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қаланының) жергілікті атқарушы органның резерві – 236 491,8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«мұқтаж азаматтардың жекелеген топтарына әлеуметтік көмекке – 243 411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«санитарлық союға жіберілетін ауылшаруашылық жануарлардың құнын өтеуге (50% дейін) – 6 131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«арнайы әлеуметтік қызметтерді көрсетуге – 12 282 мың теңге, оның ішінде 2014 жылғы 1 сәуірден бастап мемлекеттік мекемелердің мемлекеттік қызметші болып табылмайтын қызметкерлерінің, сондай-ақ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– 457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білім беру ұйымдарындағы мемлекеттік білім беру тапсырысын жүзеге асыруға – 616 128 мың теңге, оның ішінде 2014 жылғы 1 сәуірден бастап мемлекеттік мекемелердің мемлекеттік қызметші болып табылмайтын қызметкерлерінің, сондай-ақ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– 10 579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«бастауыш, негізгі орта және жалпы орта білім беруді жан басына шаққандағы қаржыландыруды сынамалауға – 443 902 мың теңге, оның ішінде 2014 жылғы 1 сәуірден бастап мемлекеттік мекемелердің мемлекеттік қызметші болып табылмайтын қызметкерлерінің, сондай-ақ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– 30 362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атаулы әлеуметтік көмек төлеуге – 6 530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жасқа дейінгі балаларға мемлекеттік жәрдемақылар төлеуге – 900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391 378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</w:t>
      </w:r>
      <w:r>
        <w:rPr>
          <w:rFonts w:ascii="Times New Roman"/>
          <w:b w:val="false"/>
          <w:i/>
          <w:color w:val="000000"/>
          <w:sz w:val="28"/>
        </w:rPr>
        <w:t>төрағасы                              Б. Тастекеев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    Б. Ақжалов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19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29/152-V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2014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941"/>
        <w:gridCol w:w="8891"/>
        <w:gridCol w:w="2692"/>
      </w:tblGrid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24 897 255,0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12 337 589,0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5 716 900,0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5 716 900,0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4 258 814,0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4 258 814,0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1 787 183,0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950 814,0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186 264,0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646 926,0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461 350,0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68 168,0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114 901,0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257 609,0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20 672,0</w:t>
            </w:r>
          </w:p>
        </w:tc>
      </w:tr>
      <w:tr>
        <w:trPr>
          <w:trHeight w:val="11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113 342,0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113 342,0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128 232,0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60 537,0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9 063,0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23 336,0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28 138,0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5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19 820,0</w:t>
            </w:r>
          </w:p>
        </w:tc>
      </w:tr>
      <w:tr>
        <w:trPr>
          <w:trHeight w:val="19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534 179,0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356 609,0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356 609,0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177 570,0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161 570,0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11 897 255,0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11 897 255,0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11 897 255,0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04"/>
        <w:gridCol w:w="782"/>
        <w:gridCol w:w="7980"/>
        <w:gridCol w:w="2684"/>
      </w:tblGrid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24 890 697,3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545 184,6</w:t>
            </w:r>
          </w:p>
        </w:tc>
      </w:tr>
      <w:tr>
        <w:trPr>
          <w:trHeight w:val="6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434 126,7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17 232,0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17 160,0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245 187,0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233 158,0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12 029,0</w:t>
            </w:r>
          </w:p>
        </w:tc>
      </w:tr>
      <w:tr>
        <w:trPr>
          <w:trHeight w:val="4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171 707,7</w:t>
            </w:r>
          </w:p>
        </w:tc>
      </w:tr>
      <w:tr>
        <w:trPr>
          <w:trHeight w:val="9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169 875,7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66 492,1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66 492,1</w:t>
            </w:r>
          </w:p>
        </w:tc>
      </w:tr>
      <w:tr>
        <w:trPr>
          <w:trHeight w:val="14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51 991,1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3 515,0</w:t>
            </w:r>
          </w:p>
        </w:tc>
      </w:tr>
      <w:tr>
        <w:trPr>
          <w:trHeight w:val="9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5 236,0</w:t>
            </w:r>
          </w:p>
        </w:tc>
      </w:tr>
      <w:tr>
        <w:trPr>
          <w:trHeight w:val="4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44 565,8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44 565,8</w:t>
            </w:r>
          </w:p>
        </w:tc>
      </w:tr>
      <w:tr>
        <w:trPr>
          <w:trHeight w:val="14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41 149,8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1 408,0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2 008,0</w:t>
            </w:r>
          </w:p>
        </w:tc>
      </w:tr>
      <w:tr>
        <w:trPr>
          <w:trHeight w:val="1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66 942,0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49 062,0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49 062,0</w:t>
            </w:r>
          </w:p>
        </w:tc>
      </w:tr>
      <w:tr>
        <w:trPr>
          <w:trHeight w:val="43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49 062,0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17 880,0</w:t>
            </w:r>
          </w:p>
        </w:tc>
      </w:tr>
      <w:tr>
        <w:trPr>
          <w:trHeight w:val="1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17 880,0</w:t>
            </w:r>
          </w:p>
        </w:tc>
      </w:tr>
      <w:tr>
        <w:trPr>
          <w:trHeight w:val="1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6 160,0</w:t>
            </w:r>
          </w:p>
        </w:tc>
      </w:tr>
      <w:tr>
        <w:trPr>
          <w:trHeight w:val="13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11 720,0</w:t>
            </w:r>
          </w:p>
        </w:tc>
      </w:tr>
      <w:tr>
        <w:trPr>
          <w:trHeight w:val="4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8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39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1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8 827 341,0</w:t>
            </w:r>
          </w:p>
        </w:tc>
      </w:tr>
      <w:tr>
        <w:trPr>
          <w:trHeight w:val="1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1 381 457,0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1 381 457,0</w:t>
            </w:r>
          </w:p>
        </w:tc>
      </w:tr>
      <w:tr>
        <w:trPr>
          <w:trHeight w:val="39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765 329,0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616 128,0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6 838 842,0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6 838 842,0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6 432 920,0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405 922,0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43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1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1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499 105,0</w:t>
            </w:r>
          </w:p>
        </w:tc>
      </w:tr>
      <w:tr>
        <w:trPr>
          <w:trHeight w:val="39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482 705,0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29 605,0</w:t>
            </w:r>
          </w:p>
        </w:tc>
      </w:tr>
      <w:tr>
        <w:trPr>
          <w:trHeight w:val="11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90 741,0</w:t>
            </w:r>
          </w:p>
        </w:tc>
      </w:tr>
      <w:tr>
        <w:trPr>
          <w:trHeight w:val="7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71 330,0</w:t>
            </w:r>
          </w:p>
        </w:tc>
      </w:tr>
      <w:tr>
        <w:trPr>
          <w:trHeight w:val="6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277 566,0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4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1 148 445,5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985 090,3</w:t>
            </w:r>
          </w:p>
        </w:tc>
      </w:tr>
      <w:tr>
        <w:trPr>
          <w:trHeight w:val="7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985 090,3</w:t>
            </w:r>
          </w:p>
        </w:tc>
      </w:tr>
      <w:tr>
        <w:trPr>
          <w:trHeight w:val="13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130 732,0</w:t>
            </w:r>
          </w:p>
        </w:tc>
      </w:tr>
      <w:tr>
        <w:trPr>
          <w:trHeight w:val="17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59 179,1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39 659,0</w:t>
            </w:r>
          </w:p>
        </w:tc>
      </w:tr>
      <w:tr>
        <w:trPr>
          <w:trHeight w:val="6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299 474,0</w:t>
            </w:r>
          </w:p>
        </w:tc>
      </w:tr>
      <w:tr>
        <w:trPr>
          <w:trHeight w:val="1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79 118,0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101 019,0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150 558,0</w:t>
            </w:r>
          </w:p>
        </w:tc>
      </w:tr>
      <w:tr>
        <w:trPr>
          <w:trHeight w:val="1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17 672,0</w:t>
            </w:r>
          </w:p>
        </w:tc>
      </w:tr>
      <w:tr>
        <w:trPr>
          <w:trHeight w:val="99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43 393,2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163 355,2</w:t>
            </w:r>
          </w:p>
        </w:tc>
      </w:tr>
      <w:tr>
        <w:trPr>
          <w:trHeight w:val="7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163 355,2</w:t>
            </w:r>
          </w:p>
        </w:tc>
      </w:tr>
      <w:tr>
        <w:trPr>
          <w:trHeight w:val="11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99 977,3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3 693,0</w:t>
            </w:r>
          </w:p>
        </w:tc>
      </w:tr>
      <w:tr>
        <w:trPr>
          <w:trHeight w:val="4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59 684,9</w:t>
            </w:r>
          </w:p>
        </w:tc>
      </w:tr>
      <w:tr>
        <w:trPr>
          <w:trHeight w:val="1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2 643 362,6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1 088 918,2</w:t>
            </w:r>
          </w:p>
        </w:tc>
      </w:tr>
      <w:tr>
        <w:trPr>
          <w:trHeight w:val="7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27 182,9</w:t>
            </w:r>
          </w:p>
        </w:tc>
      </w:tr>
      <w:tr>
        <w:trPr>
          <w:trHeight w:val="11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1 994,0</w:t>
            </w:r>
          </w:p>
        </w:tc>
      </w:tr>
      <w:tr>
        <w:trPr>
          <w:trHeight w:val="1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4 405,0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12 561,0</w:t>
            </w:r>
          </w:p>
        </w:tc>
      </w:tr>
      <w:tr>
        <w:trPr>
          <w:trHeight w:val="9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2 497,9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12 356,0</w:t>
            </w:r>
          </w:p>
        </w:tc>
      </w:tr>
      <w:tr>
        <w:trPr>
          <w:trHeight w:val="8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12 356,0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1 032 367,3</w:t>
            </w:r>
          </w:p>
        </w:tc>
      </w:tr>
      <w:tr>
        <w:trPr>
          <w:trHeight w:val="7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102 640,4</w:t>
            </w:r>
          </w:p>
        </w:tc>
      </w:tr>
      <w:tr>
        <w:trPr>
          <w:trHeight w:val="6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917 419,3</w:t>
            </w:r>
          </w:p>
        </w:tc>
      </w:tr>
      <w:tr>
        <w:trPr>
          <w:trHeight w:val="15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12 307,6</w:t>
            </w:r>
          </w:p>
        </w:tc>
      </w:tr>
      <w:tr>
        <w:trPr>
          <w:trHeight w:val="43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17 012,0</w:t>
            </w:r>
          </w:p>
        </w:tc>
      </w:tr>
      <w:tr>
        <w:trPr>
          <w:trHeight w:val="6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814 220,6</w:t>
            </w:r>
          </w:p>
        </w:tc>
      </w:tr>
      <w:tr>
        <w:trPr>
          <w:trHeight w:val="5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99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47 134,0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766 499,6</w:t>
            </w:r>
          </w:p>
        </w:tc>
      </w:tr>
      <w:tr>
        <w:trPr>
          <w:trHeight w:val="9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473 079,0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279 496,0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13 924,6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740 223,8</w:t>
            </w:r>
          </w:p>
        </w:tc>
      </w:tr>
      <w:tr>
        <w:trPr>
          <w:trHeight w:val="6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  <w:tr>
        <w:trPr>
          <w:trHeight w:val="43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8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737 803,8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299 038,9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48 645,3</w:t>
            </w:r>
          </w:p>
        </w:tc>
      </w:tr>
      <w:tr>
        <w:trPr>
          <w:trHeight w:val="39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382 161,6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1 045 728,9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202 472,0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202 472,0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202 472,0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538 388,1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538 388,0</w:t>
            </w:r>
          </w:p>
        </w:tc>
      </w:tr>
      <w:tr>
        <w:trPr>
          <w:trHeight w:val="7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13 164,0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15 588,0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39 438,0</w:t>
            </w:r>
          </w:p>
        </w:tc>
      </w:tr>
      <w:tr>
        <w:trPr>
          <w:trHeight w:val="12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469 049,0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217 019,0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116 085,0</w:t>
            </w:r>
          </w:p>
        </w:tc>
      </w:tr>
      <w:tr>
        <w:trPr>
          <w:trHeight w:val="1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107 061,0</w:t>
            </w:r>
          </w:p>
        </w:tc>
      </w:tr>
      <w:tr>
        <w:trPr>
          <w:trHeight w:val="39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9 024,0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100 934,0</w:t>
            </w:r>
          </w:p>
        </w:tc>
      </w:tr>
      <w:tr>
        <w:trPr>
          <w:trHeight w:val="73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45 387,0</w:t>
            </w:r>
          </w:p>
        </w:tc>
      </w:tr>
      <w:tr>
        <w:trPr>
          <w:trHeight w:val="6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55 547,0</w:t>
            </w:r>
          </w:p>
        </w:tc>
      </w:tr>
      <w:tr>
        <w:trPr>
          <w:trHeight w:val="7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87 849,8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19 698,0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6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10 506,0</w:t>
            </w:r>
          </w:p>
        </w:tc>
      </w:tr>
      <w:tr>
        <w:trPr>
          <w:trHeight w:val="39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56 451,8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35 225,0</w:t>
            </w:r>
          </w:p>
        </w:tc>
      </w:tr>
      <w:tr>
        <w:trPr>
          <w:trHeight w:val="4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21 226,8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8 025 937,0</w:t>
            </w:r>
          </w:p>
        </w:tc>
      </w:tr>
      <w:tr>
        <w:trPr>
          <w:trHeight w:val="7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8 025 937,0</w:t>
            </w:r>
          </w:p>
        </w:tc>
      </w:tr>
      <w:tr>
        <w:trPr>
          <w:trHeight w:val="4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8 025 937,0</w:t>
            </w:r>
          </w:p>
        </w:tc>
      </w:tr>
      <w:tr>
        <w:trPr>
          <w:trHeight w:val="1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8 025 937,0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174 367,0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57 179,9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53 517,9</w:t>
            </w:r>
          </w:p>
        </w:tc>
      </w:tr>
      <w:tr>
        <w:trPr>
          <w:trHeight w:val="9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36 336,9</w:t>
            </w:r>
          </w:p>
        </w:tc>
      </w:tr>
      <w:tr>
        <w:trPr>
          <w:trHeight w:val="4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11 050,0</w:t>
            </w:r>
          </w:p>
        </w:tc>
      </w:tr>
      <w:tr>
        <w:trPr>
          <w:trHeight w:val="1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44 467,1</w:t>
            </w:r>
          </w:p>
        </w:tc>
      </w:tr>
      <w:tr>
        <w:trPr>
          <w:trHeight w:val="39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44 467,1</w:t>
            </w:r>
          </w:p>
        </w:tc>
      </w:tr>
      <w:tr>
        <w:trPr>
          <w:trHeight w:val="6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37 009,1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</w:p>
        </w:tc>
      </w:tr>
      <w:tr>
        <w:trPr>
          <w:trHeight w:val="8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2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4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83 431,3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83 431,3</w:t>
            </w:r>
          </w:p>
        </w:tc>
      </w:tr>
      <w:tr>
        <w:trPr>
          <w:trHeight w:val="1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32 982,3</w:t>
            </w:r>
          </w:p>
        </w:tc>
      </w:tr>
      <w:tr>
        <w:trPr>
          <w:trHeight w:val="7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32 982,3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50 449,0</w:t>
            </w:r>
          </w:p>
        </w:tc>
      </w:tr>
      <w:tr>
        <w:trPr>
          <w:trHeight w:val="6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19 283,0</w:t>
            </w:r>
          </w:p>
        </w:tc>
      </w:tr>
      <w:tr>
        <w:trPr>
          <w:trHeight w:val="6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1 517 323,8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1 516 563,8</w:t>
            </w:r>
          </w:p>
        </w:tc>
      </w:tr>
      <w:tr>
        <w:trPr>
          <w:trHeight w:val="8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1 516 563,8</w:t>
            </w:r>
          </w:p>
        </w:tc>
      </w:tr>
      <w:tr>
        <w:trPr>
          <w:trHeight w:val="1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70 583,0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1 445 980,8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8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6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432 262,8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28 365,0</w:t>
            </w:r>
          </w:p>
        </w:tc>
      </w:tr>
      <w:tr>
        <w:trPr>
          <w:trHeight w:val="4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28 365,0</w:t>
            </w:r>
          </w:p>
        </w:tc>
      </w:tr>
      <w:tr>
        <w:trPr>
          <w:trHeight w:val="8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27 743,0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403 897,8</w:t>
            </w:r>
          </w:p>
        </w:tc>
      </w:tr>
      <w:tr>
        <w:trPr>
          <w:trHeight w:val="2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236 491,8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236 491,8</w:t>
            </w:r>
          </w:p>
        </w:tc>
      </w:tr>
      <w:tr>
        <w:trPr>
          <w:trHeight w:val="9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146 818,0</w:t>
            </w: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83 570,0</w:t>
            </w:r>
          </w:p>
        </w:tc>
      </w:tr>
      <w:tr>
        <w:trPr>
          <w:trHeight w:val="1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63 248,0</w:t>
            </w:r>
          </w:p>
        </w:tc>
      </w:tr>
      <w:tr>
        <w:trPr>
          <w:trHeight w:val="4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20 588,0</w:t>
            </w:r>
          </w:p>
        </w:tc>
      </w:tr>
      <w:tr>
        <w:trPr>
          <w:trHeight w:val="9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20 588,0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9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329 015,6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329 015,6</w:t>
            </w:r>
          </w:p>
        </w:tc>
      </w:tr>
      <w:tr>
        <w:trPr>
          <w:trHeight w:val="39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329 015,6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126 426,6</w:t>
            </w:r>
          </w:p>
        </w:tc>
      </w:tr>
      <w:tr>
        <w:trPr>
          <w:trHeight w:val="14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202 589,0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16 335,5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1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7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3 084,0</w:t>
            </w:r>
          </w:p>
        </w:tc>
      </w:tr>
      <w:tr>
        <w:trPr>
          <w:trHeight w:val="1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-9 776,2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9 776,2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19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29/152-V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ауылдық округтері мен кенттердің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007"/>
        <w:gridCol w:w="2286"/>
        <w:gridCol w:w="2089"/>
        <w:gridCol w:w="1674"/>
        <w:gridCol w:w="1216"/>
        <w:gridCol w:w="1391"/>
        <w:gridCol w:w="1566"/>
      </w:tblGrid>
      <w:tr>
        <w:trPr>
          <w:trHeight w:val="19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қала, кент, ауыл, ауылдық округ әкімінің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 көшелерді жарықтандыру"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 санитариясын қамтамасыз ету"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 сумен жабдықтауды ұйымдастыру"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органның күрделі шығыстары"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1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9 526,9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1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8 960,9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8 810,9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9 038,9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11 167,9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9 374,9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9 876,0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12 887,9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13 756,0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12 218,0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13 319,8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13 561,9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13 381,9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11 906,9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11 367,9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9 042,9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9 022,9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8 569,0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бойынша барлығы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174 714,7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169 875,7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