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bada" w14:textId="d72b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2014 жылғы 23 желтоқсандағы N 34/5-V шешімі. Шығыс Қазақстан облысының Әділет департаментінде 2015 жылғы 15 қаңтарда № 3629 болып тіркелді. Күші жойылды - Шығыс Қазақстан облысы Өскемен қалалық мәслихатының 2018 жылғы 31 шілдедегі № 32/3-VI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31.07.2018 № 32/3-VI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Өскемен қалалық мәслихатының 31.03.2016 </w:t>
      </w:r>
      <w:r>
        <w:rPr>
          <w:rFonts w:ascii="Times New Roman"/>
          <w:b w:val="false"/>
          <w:i w:val="false"/>
          <w:color w:val="000000"/>
          <w:sz w:val="28"/>
        </w:rPr>
        <w:t>№ 2/4-VI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1.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1"/>
    <w:bookmarkStart w:name="z7" w:id="2"/>
    <w:p>
      <w:pPr>
        <w:spacing w:after="0"/>
        <w:ind w:left="0"/>
        <w:jc w:val="both"/>
      </w:pPr>
      <w:r>
        <w:rPr>
          <w:rFonts w:ascii="Times New Roman"/>
          <w:b w:val="false"/>
          <w:i w:val="false"/>
          <w:color w:val="000000"/>
          <w:sz w:val="28"/>
        </w:rPr>
        <w:t xml:space="preserve">
      3. Осы шешім алғаш рет ресми жарияланған күнінен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Потапов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34/5-V шешімімен бекітілген</w:t>
            </w:r>
          </w:p>
        </w:tc>
      </w:tr>
    </w:tbl>
    <w:bookmarkStart w:name="z8" w:id="3"/>
    <w:p>
      <w:pPr>
        <w:spacing w:after="0"/>
        <w:ind w:left="0"/>
        <w:jc w:val="left"/>
      </w:pPr>
      <w:r>
        <w:rPr>
          <w:rFonts w:ascii="Times New Roman"/>
          <w:b/>
          <w:i w:val="false"/>
          <w:color w:val="000000"/>
        </w:rPr>
        <w:t xml:space="preserve"> </w:t>
      </w:r>
      <w:r>
        <w:rPr>
          <w:rFonts w:ascii="Times New Roman"/>
          <w:b/>
          <w:i w:val="false"/>
          <w:color w:val="000000"/>
        </w:rPr>
        <w:t>Тұрғын үй көмегін көрсетудің мөлшерін және тәртібін айқындау қағидасы</w:t>
      </w:r>
      <w:r>
        <w:br/>
      </w:r>
      <w:r>
        <w:rPr>
          <w:rFonts w:ascii="Times New Roman"/>
          <w:b/>
          <w:i w:val="false"/>
          <w:color w:val="000000"/>
        </w:rPr>
        <w:t>1. Жалпы ережелер</w:t>
      </w:r>
    </w:p>
    <w:bookmarkEnd w:id="3"/>
    <w:bookmarkStart w:name="z13" w:id="4"/>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 – Қағида)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31.03.2016 </w:t>
      </w:r>
      <w:r>
        <w:rPr>
          <w:rFonts w:ascii="Times New Roman"/>
          <w:b w:val="false"/>
          <w:i w:val="false"/>
          <w:color w:val="000000"/>
          <w:sz w:val="28"/>
        </w:rPr>
        <w:t>№ 2/4-VI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5"/>
    <w:bookmarkStart w:name="z15" w:id="6"/>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bookmarkEnd w:id="6"/>
    <w:bookmarkStart w:name="z16" w:id="7"/>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bookmarkEnd w:id="7"/>
    <w:bookmarkStart w:name="z17" w:id="8"/>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8"/>
    <w:bookmarkStart w:name="z18"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9" w:id="10"/>
    <w:p>
      <w:pPr>
        <w:spacing w:after="0"/>
        <w:ind w:left="0"/>
        <w:jc w:val="both"/>
      </w:pPr>
      <w:r>
        <w:rPr>
          <w:rFonts w:ascii="Times New Roman"/>
          <w:b w:val="false"/>
          <w:i w:val="false"/>
          <w:color w:val="000000"/>
          <w:sz w:val="28"/>
        </w:rPr>
        <w:t>
      3. Тұрғын үй көмегi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төлеуге жеткiзушiлер ұсынған шоттар бойынша көрсетiледі.</w:t>
      </w:r>
    </w:p>
    <w:bookmarkEnd w:id="10"/>
    <w:bookmarkStart w:name="z20" w:id="11"/>
    <w:p>
      <w:pPr>
        <w:spacing w:after="0"/>
        <w:ind w:left="0"/>
        <w:jc w:val="both"/>
      </w:pPr>
      <w:r>
        <w:rPr>
          <w:rFonts w:ascii="Times New Roman"/>
          <w:b w:val="false"/>
          <w:i w:val="false"/>
          <w:color w:val="000000"/>
          <w:sz w:val="28"/>
        </w:rPr>
        <w:t>
      Коммуналдық қызметтердi жеткiзушiлер "Өскемен қаласының жұмыспен қамту және әлеуметтік бағдарламалар бөлімі" ММ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1"/>
    <w:bookmarkStart w:name="z21" w:id="12"/>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тоқсанның соңғы айындағы жағдай бойынша қалалық статистика және ақпарат басқармасы ұсынған қала бойынша орташа баға қолданылады.</w:t>
      </w:r>
    </w:p>
    <w:bookmarkEnd w:id="12"/>
    <w:bookmarkStart w:name="z22" w:id="13"/>
    <w:p>
      <w:pPr>
        <w:spacing w:after="0"/>
        <w:ind w:left="0"/>
        <w:jc w:val="left"/>
      </w:pPr>
      <w:r>
        <w:rPr>
          <w:rFonts w:ascii="Times New Roman"/>
          <w:b/>
          <w:i w:val="false"/>
          <w:color w:val="000000"/>
        </w:rPr>
        <w:t xml:space="preserve"> 2. Тұрғын үй көмегін тағайындау тәртібі</w:t>
      </w:r>
    </w:p>
    <w:bookmarkEnd w:id="13"/>
    <w:bookmarkStart w:name="z23" w:id="14"/>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Тұрғын үй көмегін тағайындау үшін отбасы (азамат немесе нотариалды куәландырылған сенімхаты бойынша оның өкілі) тоқсан сайын "Азаматтарға арналған үкімет" мемлекеттік корпорациясы" коммерциялық емес акционерлік қоғамына немесе www.egov.kz "электронды үкімет" веб-порталына (бұдан әрі – портал) өтініш береді алады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Өскемен қалалық мәслихатының 31.03.2016 </w:t>
      </w:r>
      <w:r>
        <w:rPr>
          <w:rFonts w:ascii="Times New Roman"/>
          <w:b w:val="false"/>
          <w:i w:val="false"/>
          <w:color w:val="000000"/>
          <w:sz w:val="28"/>
        </w:rPr>
        <w:t>№ 2/4-VI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Start w:name="z26" w:id="15"/>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15"/>
    <w:bookmarkStart w:name="z27" w:id="16"/>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16"/>
    <w:bookmarkStart w:name="z28" w:id="17"/>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25-не дейін қабылданады.</w:t>
      </w:r>
    </w:p>
    <w:bookmarkEnd w:id="17"/>
    <w:bookmarkStart w:name="z29" w:id="18"/>
    <w:p>
      <w:pPr>
        <w:spacing w:after="0"/>
        <w:ind w:left="0"/>
        <w:jc w:val="both"/>
      </w:pPr>
      <w:r>
        <w:rPr>
          <w:rFonts w:ascii="Times New Roman"/>
          <w:b w:val="false"/>
          <w:i w:val="false"/>
          <w:color w:val="000000"/>
          <w:sz w:val="28"/>
        </w:rPr>
        <w:t>
      10. Тұрғын үй көмегі:</w:t>
      </w:r>
    </w:p>
    <w:bookmarkEnd w:id="18"/>
    <w:bookmarkStart w:name="z30" w:id="19"/>
    <w:p>
      <w:pPr>
        <w:spacing w:after="0"/>
        <w:ind w:left="0"/>
        <w:jc w:val="both"/>
      </w:pPr>
      <w:r>
        <w:rPr>
          <w:rFonts w:ascii="Times New Roman"/>
          <w:b w:val="false"/>
          <w:i w:val="false"/>
          <w:color w:val="000000"/>
          <w:sz w:val="28"/>
        </w:rPr>
        <w:t xml:space="preserve">
      1) жеке меншігінде бір бірліктен артық тұрғын үйі (үйі, пәтері) бар немесе тұрғын үй-жайларын жалға берген; </w:t>
      </w:r>
    </w:p>
    <w:bookmarkEnd w:id="19"/>
    <w:bookmarkStart w:name="z31" w:id="20"/>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p>
    <w:bookmarkEnd w:id="20"/>
    <w:bookmarkStart w:name="z32" w:id="21"/>
    <w:p>
      <w:pPr>
        <w:spacing w:after="0"/>
        <w:ind w:left="0"/>
        <w:jc w:val="both"/>
      </w:pP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21"/>
    <w:bookmarkStart w:name="z33" w:id="22"/>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22"/>
    <w:bookmarkStart w:name="z34" w:id="23"/>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23"/>
    <w:bookmarkStart w:name="z35" w:id="24"/>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24"/>
    <w:bookmarkStart w:name="z36" w:id="25"/>
    <w:p>
      <w:pPr>
        <w:spacing w:after="0"/>
        <w:ind w:left="0"/>
        <w:jc w:val="both"/>
      </w:pPr>
      <w:r>
        <w:rPr>
          <w:rFonts w:ascii="Times New Roman"/>
          <w:b w:val="false"/>
          <w:i w:val="false"/>
          <w:color w:val="000000"/>
          <w:sz w:val="28"/>
        </w:rPr>
        <w:t>
      12.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25"/>
    <w:bookmarkStart w:name="z37" w:id="26"/>
    <w:p>
      <w:pPr>
        <w:spacing w:after="0"/>
        <w:ind w:left="0"/>
        <w:jc w:val="both"/>
      </w:pPr>
      <w:r>
        <w:rPr>
          <w:rFonts w:ascii="Times New Roman"/>
          <w:b w:val="false"/>
          <w:i w:val="false"/>
          <w:color w:val="000000"/>
          <w:sz w:val="28"/>
        </w:rPr>
        <w:t>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26"/>
    <w:bookmarkStart w:name="z38" w:id="27"/>
    <w:p>
      <w:pPr>
        <w:spacing w:after="0"/>
        <w:ind w:left="0"/>
        <w:jc w:val="both"/>
      </w:pPr>
      <w:r>
        <w:rPr>
          <w:rFonts w:ascii="Times New Roman"/>
          <w:b w:val="false"/>
          <w:i w:val="false"/>
          <w:color w:val="000000"/>
          <w:sz w:val="28"/>
        </w:rPr>
        <w:t>
      14.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27"/>
    <w:bookmarkStart w:name="z39" w:id="28"/>
    <w:p>
      <w:pPr>
        <w:spacing w:after="0"/>
        <w:ind w:left="0"/>
        <w:jc w:val="both"/>
      </w:pPr>
      <w:r>
        <w:rPr>
          <w:rFonts w:ascii="Times New Roman"/>
          <w:b w:val="false"/>
          <w:i w:val="false"/>
          <w:color w:val="000000"/>
          <w:sz w:val="28"/>
        </w:rPr>
        <w:t>
      15.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28"/>
    <w:bookmarkStart w:name="z40" w:id="29"/>
    <w:p>
      <w:pPr>
        <w:spacing w:after="0"/>
        <w:ind w:left="0"/>
        <w:jc w:val="both"/>
      </w:pPr>
      <w:r>
        <w:rPr>
          <w:rFonts w:ascii="Times New Roman"/>
          <w:b w:val="false"/>
          <w:i w:val="false"/>
          <w:color w:val="000000"/>
          <w:sz w:val="28"/>
        </w:rPr>
        <w:t>
      16.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bookmarkEnd w:id="29"/>
    <w:bookmarkStart w:name="z41" w:id="30"/>
    <w:p>
      <w:pPr>
        <w:spacing w:after="0"/>
        <w:ind w:left="0"/>
        <w:jc w:val="both"/>
      </w:pPr>
      <w:r>
        <w:rPr>
          <w:rFonts w:ascii="Times New Roman"/>
          <w:b w:val="false"/>
          <w:i w:val="false"/>
          <w:color w:val="000000"/>
          <w:sz w:val="28"/>
        </w:rPr>
        <w:t>
      17. Тұрғын үй көмегін тағайындаған кезде келесі шарттар қолданылады:</w:t>
      </w:r>
    </w:p>
    <w:bookmarkEnd w:id="30"/>
    <w:bookmarkStart w:name="z42" w:id="31"/>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31"/>
    <w:bookmarkStart w:name="z43" w:id="32"/>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32"/>
    <w:bookmarkStart w:name="z44" w:id="33"/>
    <w:p>
      <w:pPr>
        <w:spacing w:after="0"/>
        <w:ind w:left="0"/>
        <w:jc w:val="both"/>
      </w:pPr>
      <w:r>
        <w:rPr>
          <w:rFonts w:ascii="Times New Roman"/>
          <w:b w:val="false"/>
          <w:i w:val="false"/>
          <w:color w:val="000000"/>
          <w:sz w:val="28"/>
        </w:rPr>
        <w:t>
      18. Тұрғын үй көмегін ұсыну үшін негіз уәкілетті органның шешімі болып табылады.</w:t>
      </w:r>
    </w:p>
    <w:bookmarkEnd w:id="33"/>
    <w:bookmarkStart w:name="z45" w:id="34"/>
    <w:p>
      <w:pPr>
        <w:spacing w:after="0"/>
        <w:ind w:left="0"/>
        <w:jc w:val="both"/>
      </w:pPr>
      <w:r>
        <w:rPr>
          <w:rFonts w:ascii="Times New Roman"/>
          <w:b w:val="false"/>
          <w:i w:val="false"/>
          <w:color w:val="000000"/>
          <w:sz w:val="28"/>
        </w:rPr>
        <w:t>
      19.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34"/>
    <w:bookmarkStart w:name="z46" w:id="35"/>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35"/>
    <w:bookmarkStart w:name="z47" w:id="36"/>
    <w:p>
      <w:pPr>
        <w:spacing w:after="0"/>
        <w:ind w:left="0"/>
        <w:jc w:val="both"/>
      </w:pPr>
      <w:r>
        <w:rPr>
          <w:rFonts w:ascii="Times New Roman"/>
          <w:b w:val="false"/>
          <w:i w:val="false"/>
          <w:color w:val="000000"/>
          <w:sz w:val="28"/>
        </w:rPr>
        <w:t>
      20.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36"/>
    <w:bookmarkStart w:name="z48" w:id="37"/>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37"/>
    <w:bookmarkStart w:name="z49" w:id="38"/>
    <w:p>
      <w:pPr>
        <w:spacing w:after="0"/>
        <w:ind w:left="0"/>
        <w:jc w:val="both"/>
      </w:pPr>
      <w:r>
        <w:rPr>
          <w:rFonts w:ascii="Times New Roman"/>
          <w:b w:val="false"/>
          <w:i w:val="false"/>
          <w:color w:val="000000"/>
          <w:sz w:val="28"/>
        </w:rPr>
        <w:t>
      21.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38"/>
    <w:bookmarkStart w:name="z50" w:id="39"/>
    <w:p>
      <w:pPr>
        <w:spacing w:after="0"/>
        <w:ind w:left="0"/>
        <w:jc w:val="both"/>
      </w:pPr>
      <w:r>
        <w:rPr>
          <w:rFonts w:ascii="Times New Roman"/>
          <w:b w:val="false"/>
          <w:i w:val="false"/>
          <w:color w:val="000000"/>
          <w:sz w:val="28"/>
        </w:rPr>
        <w:t>
      22. Отбасының шекті жол берілетін шығыстарының үлесі отбасының жиынтық табысына қарай 8 % мөлшерінде белгіленеді.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Өскемен қалалық мәслихатының 04.04.2018 </w:t>
      </w:r>
      <w:r>
        <w:rPr>
          <w:rFonts w:ascii="Times New Roman"/>
          <w:b w:val="false"/>
          <w:i w:val="false"/>
          <w:color w:val="000000"/>
          <w:sz w:val="28"/>
        </w:rPr>
        <w:t>№ 28/2-VI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23. Тұрғын үй көмегінің мөлшерін есептеу кезінде келесі нормалар ескеріледі:</w:t>
      </w:r>
    </w:p>
    <w:bookmarkEnd w:id="40"/>
    <w:bookmarkStart w:name="z52" w:id="41"/>
    <w:p>
      <w:pPr>
        <w:spacing w:after="0"/>
        <w:ind w:left="0"/>
        <w:jc w:val="both"/>
      </w:pPr>
      <w:r>
        <w:rPr>
          <w:rFonts w:ascii="Times New Roman"/>
          <w:b w:val="false"/>
          <w:i w:val="false"/>
          <w:color w:val="000000"/>
          <w:sz w:val="28"/>
        </w:rPr>
        <w:t>
      1) алаңдар:</w:t>
      </w:r>
    </w:p>
    <w:bookmarkEnd w:id="41"/>
    <w:bookmarkStart w:name="z53" w:id="42"/>
    <w:p>
      <w:pPr>
        <w:spacing w:after="0"/>
        <w:ind w:left="0"/>
        <w:jc w:val="both"/>
      </w:pPr>
      <w:r>
        <w:rPr>
          <w:rFonts w:ascii="Times New Roman"/>
          <w:b w:val="false"/>
          <w:i w:val="false"/>
          <w:color w:val="000000"/>
          <w:sz w:val="28"/>
        </w:rPr>
        <w:t>
      жалғыз тұратын азаматтар үшін – 35 шаршы метр;</w:t>
      </w:r>
    </w:p>
    <w:bookmarkEnd w:id="42"/>
    <w:bookmarkStart w:name="z54" w:id="43"/>
    <w:p>
      <w:pPr>
        <w:spacing w:after="0"/>
        <w:ind w:left="0"/>
        <w:jc w:val="both"/>
      </w:pPr>
      <w:r>
        <w:rPr>
          <w:rFonts w:ascii="Times New Roman"/>
          <w:b w:val="false"/>
          <w:i w:val="false"/>
          <w:color w:val="000000"/>
          <w:sz w:val="28"/>
        </w:rPr>
        <w:t>
      2 адамнан тұратын отбасы үшін – 45 шаршы метр;</w:t>
      </w:r>
    </w:p>
    <w:bookmarkEnd w:id="43"/>
    <w:bookmarkStart w:name="z55" w:id="44"/>
    <w:p>
      <w:pPr>
        <w:spacing w:after="0"/>
        <w:ind w:left="0"/>
        <w:jc w:val="both"/>
      </w:pPr>
      <w:r>
        <w:rPr>
          <w:rFonts w:ascii="Times New Roman"/>
          <w:b w:val="false"/>
          <w:i w:val="false"/>
          <w:color w:val="000000"/>
          <w:sz w:val="28"/>
        </w:rPr>
        <w:t>
      3 адамнан тұратын отбасы үшін – 55 шаршы метр;</w:t>
      </w:r>
    </w:p>
    <w:bookmarkEnd w:id="44"/>
    <w:bookmarkStart w:name="z56" w:id="45"/>
    <w:p>
      <w:pPr>
        <w:spacing w:after="0"/>
        <w:ind w:left="0"/>
        <w:jc w:val="both"/>
      </w:pPr>
      <w:r>
        <w:rPr>
          <w:rFonts w:ascii="Times New Roman"/>
          <w:b w:val="false"/>
          <w:i w:val="false"/>
          <w:color w:val="000000"/>
          <w:sz w:val="28"/>
        </w:rPr>
        <w:t>
      4 және одан артық адамдардан тұратын отбасы үшін – әрқайсысына 15 шаршы метрден, бірақ 90 шаршы метрден артық емес;</w:t>
      </w:r>
    </w:p>
    <w:bookmarkEnd w:id="45"/>
    <w:bookmarkStart w:name="z57" w:id="46"/>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30 теңге;</w:t>
      </w:r>
    </w:p>
    <w:bookmarkEnd w:id="46"/>
    <w:bookmarkStart w:name="z58" w:id="47"/>
    <w:p>
      <w:pPr>
        <w:spacing w:after="0"/>
        <w:ind w:left="0"/>
        <w:jc w:val="both"/>
      </w:pPr>
      <w:r>
        <w:rPr>
          <w:rFonts w:ascii="Times New Roman"/>
          <w:b w:val="false"/>
          <w:i w:val="false"/>
          <w:color w:val="000000"/>
          <w:sz w:val="28"/>
        </w:rPr>
        <w:t>
      3) айына 1 адамға газ шығыны – 6,5 кг.;</w:t>
      </w:r>
    </w:p>
    <w:bookmarkEnd w:id="47"/>
    <w:bookmarkStart w:name="z59" w:id="48"/>
    <w:p>
      <w:pPr>
        <w:spacing w:after="0"/>
        <w:ind w:left="0"/>
        <w:jc w:val="both"/>
      </w:pPr>
      <w:r>
        <w:rPr>
          <w:rFonts w:ascii="Times New Roman"/>
          <w:b w:val="false"/>
          <w:i w:val="false"/>
          <w:color w:val="000000"/>
          <w:sz w:val="28"/>
        </w:rPr>
        <w:t>
      4) бiр айға электр энергиясын тұтыну – әр тұратын адамға 90 кВт, жалғыз тұратын зейнеткерлер, мүгедектер үшін – 120 кВт. Теплофондар арқылы жылытылатын тұрғын үйлер үшiн 1 шаршы метрді жылытуға электр энергиясының шығыны – айына 38,9 кВт есептеледі;</w:t>
      </w:r>
    </w:p>
    <w:bookmarkEnd w:id="48"/>
    <w:bookmarkStart w:name="z60" w:id="49"/>
    <w:p>
      <w:pPr>
        <w:spacing w:after="0"/>
        <w:ind w:left="0"/>
        <w:jc w:val="both"/>
      </w:pPr>
      <w:r>
        <w:rPr>
          <w:rFonts w:ascii="Times New Roman"/>
          <w:b w:val="false"/>
          <w:i w:val="false"/>
          <w:color w:val="000000"/>
          <w:sz w:val="28"/>
        </w:rPr>
        <w:t>
      5) тұрғын үй құрылысының жалпы ауданының 1 шаршы метріне көмірдің шығыны – 129,8 кг, бірақ бір үйге 5000 кг артық емес.</w:t>
      </w:r>
    </w:p>
    <w:bookmarkEnd w:id="49"/>
    <w:bookmarkStart w:name="z61" w:id="50"/>
    <w:p>
      <w:pPr>
        <w:spacing w:after="0"/>
        <w:ind w:left="0"/>
        <w:jc w:val="left"/>
      </w:pPr>
      <w:r>
        <w:rPr>
          <w:rFonts w:ascii="Times New Roman"/>
          <w:b/>
          <w:i w:val="false"/>
          <w:color w:val="000000"/>
        </w:rPr>
        <w:t xml:space="preserve"> 4. Тұрғын үй көмегін төлеу</w:t>
      </w:r>
    </w:p>
    <w:bookmarkEnd w:id="50"/>
    <w:bookmarkStart w:name="z62" w:id="51"/>
    <w:p>
      <w:pPr>
        <w:spacing w:after="0"/>
        <w:ind w:left="0"/>
        <w:jc w:val="both"/>
      </w:pPr>
      <w:r>
        <w:rPr>
          <w:rFonts w:ascii="Times New Roman"/>
          <w:b w:val="false"/>
          <w:i w:val="false"/>
          <w:color w:val="000000"/>
          <w:sz w:val="28"/>
        </w:rPr>
        <w:t>
      24. Тұрғын үй көмегін төлеу екінші деңгейдегі банктер арқылы алушылардың дербес шоттарына аудару жолымен жүзеге асырылады.</w:t>
      </w:r>
    </w:p>
    <w:bookmarkEnd w:id="51"/>
    <w:bookmarkStart w:name="z63" w:id="52"/>
    <w:p>
      <w:pPr>
        <w:spacing w:after="0"/>
        <w:ind w:left="0"/>
        <w:jc w:val="left"/>
      </w:pPr>
      <w:r>
        <w:rPr>
          <w:rFonts w:ascii="Times New Roman"/>
          <w:b/>
          <w:i w:val="false"/>
          <w:color w:val="000000"/>
        </w:rPr>
        <w:t xml:space="preserve"> 5. Қорытынды ережелер</w:t>
      </w:r>
    </w:p>
    <w:bookmarkEnd w:id="52"/>
    <w:bookmarkStart w:name="z64" w:id="53"/>
    <w:p>
      <w:pPr>
        <w:spacing w:after="0"/>
        <w:ind w:left="0"/>
        <w:jc w:val="both"/>
      </w:pPr>
      <w:r>
        <w:rPr>
          <w:rFonts w:ascii="Times New Roman"/>
          <w:b w:val="false"/>
          <w:i w:val="false"/>
          <w:color w:val="000000"/>
          <w:sz w:val="28"/>
        </w:rPr>
        <w:t>
      25. Осы Қағидалармен реттелмеген қатынастар Қазақстан Республикасының қолданыстағы заңнамасына сәйкес реттеледі.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34/5-V шешіміне қосымша</w:t>
            </w:r>
          </w:p>
        </w:tc>
      </w:tr>
    </w:tbl>
    <w:bookmarkStart w:name="z66" w:id="54"/>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54"/>
    <w:bookmarkStart w:name="z67" w:id="55"/>
    <w:p>
      <w:pPr>
        <w:spacing w:after="0"/>
        <w:ind w:left="0"/>
        <w:jc w:val="both"/>
      </w:pPr>
      <w:r>
        <w:rPr>
          <w:rFonts w:ascii="Times New Roman"/>
          <w:b w:val="false"/>
          <w:i w:val="false"/>
          <w:color w:val="000000"/>
          <w:sz w:val="28"/>
        </w:rPr>
        <w:t xml:space="preserve">
      1. Өскемен қалалық мәслихатының "Тұрғын үй көмегін көрсетудің мөлшері мен тәртібін белгілеу ережесін бекіту туралы" 2010 жылғы 23 шілдедегі № 26/4 (Нормативтік құқықтық актілерді мемлекеттік тіркеу тізілімінде 5-1-149 нөмірімен тіркелген, 2010 жылғы 16 тамызда № 101 "Дидар" газетінде, 2010 жылғы 14 тамызда № 100 "Рудный Алтай"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xml:space="preserve">
      2. Өскемен қалалық мәслихатының "Тұрғын үй көмегін көрсетудің мөлшері мен тәртібін белгілеу ережесін бекіту туралы" 2010 жылғы 23 шілдедегі № 26/4 шешіміне өзгерістер енгізу туралы" 2010 жылғы 29 желтоқсандағы № 29/16 (Нормативтік құқықтық актілерді мемлекеттік тіркеу тізілімінде 5-1-156 нөмірімен тіркелген, 2011 жылғы 20 қаңтарда № 7 "Дидар" газетінде, 2011 жылғы 21 қаңтарда № 7 "Рудный Алтай"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6"/>
    <w:bookmarkStart w:name="z69" w:id="57"/>
    <w:p>
      <w:pPr>
        <w:spacing w:after="0"/>
        <w:ind w:left="0"/>
        <w:jc w:val="both"/>
      </w:pPr>
      <w:r>
        <w:rPr>
          <w:rFonts w:ascii="Times New Roman"/>
          <w:b w:val="false"/>
          <w:i w:val="false"/>
          <w:color w:val="000000"/>
          <w:sz w:val="28"/>
        </w:rPr>
        <w:t xml:space="preserve">
      3. Өскемен қалалық мәслихатының "Тұрғын үй көмегін көрсетудің мөлшері мен тәртібін белгілеу ережесін бекіту туралы" 2010 жылғы 23 шілдедегі № 26/4 шешіміне өзгерістер мен толықтырулар енгізу туралы" 2011 жылғы 9 маусымдағы № 33/7 (Нормативтік құқықтық актілерді мемлекеттік тіркеу тізілімінде 5-1-168 нөмірімен тіркелген, 2011 жылғы 14 шілдеде № 80 "Дидар" газетінде, 2011 жылғы 13 шілдеде № 79 "Рудный Алтай" газетінде жарияланды) </w:t>
      </w:r>
      <w:r>
        <w:rPr>
          <w:rFonts w:ascii="Times New Roman"/>
          <w:b w:val="false"/>
          <w:i w:val="false"/>
          <w:color w:val="000000"/>
          <w:sz w:val="28"/>
        </w:rPr>
        <w:t>шешімі</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xml:space="preserve">
      4. Өскемен қалалық мәслихатының "Тұрғын үй көмегін көрсетудің мөлшері мен тәртібін белгілеу ережесін бекіту туралы" 2010 жылғы 23 шілдедегі № 26/4 шешіміне өзгерістер мен толықтыру енгізу туралы" 2012 жылғы 12 сәуірдегі № 3/6-V (Нормативтік құқықтық актілерді мемлекеттік тіркеу тізілімінде 5-1-186 нөмірімен тіркелген, 2012 жылғы 17 мамырда № 20 "Өскемен" газетінде, 2012 жылғы 17 мамырда № 20 "Усть-Каменогорск"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8"/>
    <w:bookmarkStart w:name="z71" w:id="59"/>
    <w:p>
      <w:pPr>
        <w:spacing w:after="0"/>
        <w:ind w:left="0"/>
        <w:jc w:val="both"/>
      </w:pPr>
      <w:r>
        <w:rPr>
          <w:rFonts w:ascii="Times New Roman"/>
          <w:b w:val="false"/>
          <w:i w:val="false"/>
          <w:color w:val="000000"/>
          <w:sz w:val="28"/>
        </w:rPr>
        <w:t xml:space="preserve">
      5. Өскемен қалалық мәслихатының "Тұрғын үй көмегін көрсетудің мөлшері мен тәртібін белгілеу ережесін бекіту туралы" 2010 жылғы 23 шілдедегі № 26/4 шешіміне өзгерістер мен толықтыру енгізу туралы" 2012 жылғы 22 қарашадағы № 11/4-V (Нормативтік құқықтық актілерді мемлекеттік тіркеу тізілімінде 2778 нөмірімен тіркелген, 2012 жылғы 27 желтоқсанда № 52 "Өскемен" газетінде, 2012 жылғы 27 желтоқсанда № 52 "Усть-Каменогорск" газетінде жарияланды) </w:t>
      </w:r>
      <w:r>
        <w:rPr>
          <w:rFonts w:ascii="Times New Roman"/>
          <w:b w:val="false"/>
          <w:i w:val="false"/>
          <w:color w:val="000000"/>
          <w:sz w:val="28"/>
        </w:rPr>
        <w:t>шешімі</w:t>
      </w:r>
      <w:r>
        <w:rPr>
          <w:rFonts w:ascii="Times New Roman"/>
          <w:b w:val="false"/>
          <w:i w:val="false"/>
          <w:color w:val="000000"/>
          <w:sz w:val="28"/>
        </w:rPr>
        <w:t>;</w:t>
      </w:r>
    </w:p>
    <w:bookmarkEnd w:id="59"/>
    <w:bookmarkStart w:name="z72" w:id="60"/>
    <w:p>
      <w:pPr>
        <w:spacing w:after="0"/>
        <w:ind w:left="0"/>
        <w:jc w:val="both"/>
      </w:pPr>
      <w:r>
        <w:rPr>
          <w:rFonts w:ascii="Times New Roman"/>
          <w:b w:val="false"/>
          <w:i w:val="false"/>
          <w:color w:val="000000"/>
          <w:sz w:val="28"/>
        </w:rPr>
        <w:t xml:space="preserve">
      6. Өскемен қалалық мәслихатының "Тұрғын үй көмегін көрсетудің мөлшері мен тәртібін белгілеу ережесін бекіту туралы" 2010 жылғы 23 шілдедегі № 26/4 шешіміне өзгеріс енгізу туралы" 2013 жылғы 14 наурыздағы № 15/4-V (Нормативтік құқықтық актілерді мемлекеттік тіркеу тізілімінде 2928 нөмірімен тіркелген, 2013 жылғы 11 сәуірде № 14 "Өскемен" газетінде, 2013 жылғы 11 сәуірде № 14 "Усть-Каменогорск" газетінде жарияланды) </w:t>
      </w:r>
      <w:r>
        <w:rPr>
          <w:rFonts w:ascii="Times New Roman"/>
          <w:b w:val="false"/>
          <w:i w:val="false"/>
          <w:color w:val="000000"/>
          <w:sz w:val="28"/>
        </w:rPr>
        <w:t>шешімі</w:t>
      </w:r>
      <w:r>
        <w:rPr>
          <w:rFonts w:ascii="Times New Roman"/>
          <w:b w:val="false"/>
          <w:i w:val="false"/>
          <w:color w:val="000000"/>
          <w:sz w:val="28"/>
        </w:rPr>
        <w:t>;</w:t>
      </w:r>
    </w:p>
    <w:bookmarkEnd w:id="60"/>
    <w:bookmarkStart w:name="z73" w:id="61"/>
    <w:p>
      <w:pPr>
        <w:spacing w:after="0"/>
        <w:ind w:left="0"/>
        <w:jc w:val="both"/>
      </w:pPr>
      <w:r>
        <w:rPr>
          <w:rFonts w:ascii="Times New Roman"/>
          <w:b w:val="false"/>
          <w:i w:val="false"/>
          <w:color w:val="000000"/>
          <w:sz w:val="28"/>
        </w:rPr>
        <w:t xml:space="preserve">
      7. Өскемен қалалық мәслихатының "Тұрғын үй көмегін көрсетудің мөлшері мен тәртібін белгілеу ережесін бекіту туралы" 2010 жылғы 23 шілдедегі № 26/4 шешіміне өзгерістер енгізу туралы" 2014 жылғы 23 қаңтардағы № 26/2-V (Нормативтік құқықтық актілерді мемлекеттік тіркеу тізілімінде 3189 нөмірімен тіркелген, 2014 жылғы 20 ақпанда № 7"Өскемен"және № 7 "Усть-Каменогорск" газеттерінде, 2014 жылғы 20 ақпанда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