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84d4c" w14:textId="b584d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облысының Өскемен қаласындағы шағын өзендер мен бұлақтардың су қорғау аймақтары мен су қорғау белдеулерін және оларды шаруашылық пайдаланудың режимін белгілеу туралы</w:t>
      </w:r>
    </w:p>
    <w:p>
      <w:pPr>
        <w:spacing w:after="0"/>
        <w:ind w:left="0"/>
        <w:jc w:val="both"/>
      </w:pPr>
      <w:r>
        <w:rPr>
          <w:rFonts w:ascii="Times New Roman"/>
          <w:b w:val="false"/>
          <w:i w:val="false"/>
          <w:color w:val="000000"/>
          <w:sz w:val="28"/>
        </w:rPr>
        <w:t>Шығыс Қазақстан облысы әкімдігінің 2014 жылғы 06 қазандағы N 266 қаулысы. Шығыс Қазақстан облысының Әділет департаментінде 2014 жылғы 24 қазанда N 3516 болып тіркелді</w:t>
      </w:r>
    </w:p>
    <w:p>
      <w:pPr>
        <w:spacing w:after="0"/>
        <w:ind w:left="0"/>
        <w:jc w:val="left"/>
      </w:pP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 xml:space="preserve">27-бабы </w:t>
      </w:r>
      <w:r>
        <w:rPr>
          <w:rFonts w:ascii="Times New Roman"/>
          <w:b w:val="false"/>
          <w:i w:val="false"/>
          <w:color w:val="000000"/>
          <w:sz w:val="28"/>
        </w:rPr>
        <w:t xml:space="preserve">1-тармағының 8-1) тармақшасына, "Шығыс Қазақстан облысының Өскемен қаласындағы шағын өзендер мен бұлақтардың су қорғау аймақтары мен белдеулерін белгілеу" жобасына сәйкес және су объектілерін тиісті санитарлық-гигиеналық және экологиялық талаптарға сәйкес жағдайда ұстау мақсатында, жер үсті суларының ластануын, қоқысталуын және сарқылуын болғызбау, сондай-ақ өсімдіктер мен жануарлар әлемін сақтау үшін Шығыс Қазақстан облысының әкімдігі </w:t>
      </w:r>
      <w:r>
        <w:rPr>
          <w:rFonts w:ascii="Times New Roman"/>
          <w:b/>
          <w:i w:val="false"/>
          <w:color w:val="000000"/>
          <w:sz w:val="28"/>
        </w:rPr>
        <w:t>ҚАУЛЫ ЕТЕДІ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Шығыс Қазақстан облысы әкімдігінің 22.12.2016 </w:t>
      </w:r>
      <w:r>
        <w:rPr>
          <w:rFonts w:ascii="Times New Roman"/>
          <w:b w:val="false"/>
          <w:i w:val="false"/>
          <w:color w:val="ff0000"/>
          <w:sz w:val="28"/>
        </w:rPr>
        <w:t>№ 392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1. </w:t>
      </w:r>
      <w:r>
        <w:rPr>
          <w:rFonts w:ascii="Times New Roman"/>
          <w:b w:val="false"/>
          <w:i w:val="false"/>
          <w:color w:val="000000"/>
          <w:sz w:val="28"/>
        </w:rPr>
        <w:t>Мыналар:</w:t>
      </w:r>
      <w:r>
        <w:br/>
      </w:r>
      <w:r>
        <w:rPr>
          <w:rFonts w:ascii="Times New Roman"/>
          <w:b w:val="false"/>
          <w:i w:val="false"/>
          <w:color w:val="000000"/>
          <w:sz w:val="28"/>
        </w:rPr>
        <w:t xml:space="preserve">
      1) </w:t>
      </w:r>
      <w:r>
        <w:rPr>
          <w:rFonts w:ascii="Times New Roman"/>
          <w:b w:val="false"/>
          <w:i w:val="false"/>
          <w:color w:val="000000"/>
          <w:sz w:val="28"/>
        </w:rPr>
        <w:t xml:space="preserve">осы қаулыға </w:t>
      </w:r>
      <w:r>
        <w:rPr>
          <w:rFonts w:ascii="Times New Roman"/>
          <w:b w:val="false"/>
          <w:i w:val="false"/>
          <w:color w:val="000000"/>
          <w:sz w:val="28"/>
        </w:rPr>
        <w:t xml:space="preserve"> қосымшаға</w:t>
      </w:r>
      <w:r>
        <w:rPr>
          <w:rFonts w:ascii="Times New Roman"/>
          <w:b w:val="false"/>
          <w:i w:val="false"/>
          <w:color w:val="000000"/>
          <w:sz w:val="28"/>
        </w:rPr>
        <w:t xml:space="preserve"> сәйкес Шығыс Қазақстан облысының Өскемен қаласындағы шағын өзендер мен бұлақтардың </w:t>
      </w:r>
      <w:r>
        <w:rPr>
          <w:rFonts w:ascii="Times New Roman"/>
          <w:b w:val="false"/>
          <w:i w:val="false"/>
          <w:color w:val="000000"/>
          <w:sz w:val="28"/>
        </w:rPr>
        <w:t xml:space="preserve"> су қорғау аймақтары</w:t>
      </w:r>
      <w:r>
        <w:rPr>
          <w:rFonts w:ascii="Times New Roman"/>
          <w:b w:val="false"/>
          <w:i w:val="false"/>
          <w:color w:val="000000"/>
          <w:sz w:val="28"/>
        </w:rPr>
        <w:t xml:space="preserve"> мен </w:t>
      </w:r>
      <w:r>
        <w:rPr>
          <w:rFonts w:ascii="Times New Roman"/>
          <w:b w:val="false"/>
          <w:i w:val="false"/>
          <w:color w:val="000000"/>
          <w:sz w:val="28"/>
        </w:rPr>
        <w:t xml:space="preserve"> су қорғау белдеулері</w:t>
      </w:r>
      <w:r>
        <w:rPr>
          <w:rFonts w:ascii="Times New Roman"/>
          <w:b w:val="false"/>
          <w:i w:val="false"/>
          <w:color w:val="000000"/>
          <w:sz w:val="28"/>
        </w:rPr>
        <w:t>;</w:t>
      </w:r>
      <w:r>
        <w:br/>
      </w:r>
      <w:r>
        <w:rPr>
          <w:rFonts w:ascii="Times New Roman"/>
          <w:b w:val="false"/>
          <w:i w:val="false"/>
          <w:color w:val="000000"/>
          <w:sz w:val="28"/>
        </w:rPr>
        <w:t xml:space="preserve">
      2) </w:t>
      </w:r>
      <w:r>
        <w:rPr>
          <w:rFonts w:ascii="Times New Roman"/>
          <w:b w:val="false"/>
          <w:i w:val="false"/>
          <w:color w:val="000000"/>
          <w:sz w:val="28"/>
        </w:rPr>
        <w:t xml:space="preserve">Қазақстан Республикасының </w:t>
      </w:r>
      <w:r>
        <w:rPr>
          <w:rFonts w:ascii="Times New Roman"/>
          <w:b w:val="false"/>
          <w:i w:val="false"/>
          <w:color w:val="000000"/>
          <w:sz w:val="28"/>
        </w:rPr>
        <w:t xml:space="preserve"> қолданыстағы</w:t>
      </w:r>
      <w:r>
        <w:rPr>
          <w:rFonts w:ascii="Times New Roman"/>
          <w:b w:val="false"/>
          <w:i w:val="false"/>
          <w:color w:val="000000"/>
          <w:sz w:val="28"/>
        </w:rPr>
        <w:t xml:space="preserve"> заңнамасына</w:t>
      </w:r>
      <w:r>
        <w:rPr>
          <w:rFonts w:ascii="Times New Roman"/>
          <w:b w:val="false"/>
          <w:i w:val="false"/>
          <w:color w:val="000000"/>
          <w:sz w:val="28"/>
        </w:rPr>
        <w:t xml:space="preserve"> сәйкес Шығыс Қазақстан облысының Өскемен қаласындағы шағын өзендер мен бұлақтардың су қорғау аймақтары аумағында шаруашылық пайдаланудың арнайы режимі мен су қорғау белдеулері аумағында шектеулі шаруашылық қызмет жүргізу режимі белгіленсін.</w:t>
      </w:r>
      <w:r>
        <w:br/>
      </w:r>
      <w:r>
        <w:rPr>
          <w:rFonts w:ascii="Times New Roman"/>
          <w:b w:val="false"/>
          <w:i w:val="false"/>
          <w:color w:val="000000"/>
          <w:sz w:val="28"/>
        </w:rPr>
        <w:t xml:space="preserve">
      2. </w:t>
      </w:r>
      <w:r>
        <w:rPr>
          <w:rFonts w:ascii="Times New Roman"/>
          <w:b w:val="false"/>
          <w:i w:val="false"/>
          <w:color w:val="000000"/>
          <w:sz w:val="28"/>
        </w:rPr>
        <w:t xml:space="preserve">Шығыс Қазақстан облысы табиғи ресурстар және табиғат пайдалануды реттеу басқармасы (Д. Ә. Тілеубаев) "Шығыс Қазақстан облысының Өскемен қаласындағы шағын өзендер мен бұлақтардың су қорғау аймақтары мен су қорғау белдеулерін белгілеу" жобасын </w:t>
      </w:r>
      <w:r>
        <w:rPr>
          <w:rFonts w:ascii="Times New Roman"/>
          <w:b w:val="false"/>
          <w:i w:val="false"/>
          <w:color w:val="000000"/>
          <w:sz w:val="28"/>
        </w:rPr>
        <w:t xml:space="preserve"> заңнамамен</w:t>
      </w:r>
      <w:r>
        <w:rPr>
          <w:rFonts w:ascii="Times New Roman"/>
          <w:b w:val="false"/>
          <w:i w:val="false"/>
          <w:color w:val="000000"/>
          <w:sz w:val="28"/>
        </w:rPr>
        <w:t xml:space="preserve"> белгіленген құзыретіне сәйкес шаралар қабылдау үшін Өскемен қаласының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уәкілеттік берілген мемлекеттік органдарға берсін.</w:t>
      </w:r>
      <w:r>
        <w:br/>
      </w:r>
      <w:r>
        <w:rPr>
          <w:rFonts w:ascii="Times New Roman"/>
          <w:b w:val="false"/>
          <w:i w:val="false"/>
          <w:color w:val="000000"/>
          <w:sz w:val="28"/>
        </w:rPr>
        <w:t xml:space="preserve">
      3. </w:t>
      </w:r>
      <w:r>
        <w:rPr>
          <w:rFonts w:ascii="Times New Roman"/>
          <w:b w:val="false"/>
          <w:i w:val="false"/>
          <w:color w:val="000000"/>
          <w:sz w:val="28"/>
        </w:rPr>
        <w:t>Осы қаулының орындалуын бақылау облыс әкімінің орынбасары Н. Ә. Шерубаевқа жүктелсін.</w:t>
      </w:r>
      <w:r>
        <w:br/>
      </w:r>
      <w:r>
        <w:rPr>
          <w:rFonts w:ascii="Times New Roman"/>
          <w:b w:val="false"/>
          <w:i w:val="false"/>
          <w:color w:val="000000"/>
          <w:sz w:val="28"/>
        </w:rPr>
        <w:t xml:space="preserve">
      4. </w:t>
      </w:r>
      <w:r>
        <w:rPr>
          <w:rFonts w:ascii="Times New Roman"/>
          <w:b w:val="false"/>
          <w:i w:val="false"/>
          <w:color w:val="000000"/>
          <w:sz w:val="28"/>
        </w:rPr>
        <w:t xml:space="preserve">Осы қаулы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 шаруашылығы министрлігі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Су ресурстары жөніндегі комитетінің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Су ресурстарын пайдалануды реттеу</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және қорғау жөніндегі Ертіс бассейндік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инспекциясының басшысы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Сүлейменов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2014 жылғы " 6 " қазан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экономика министрлігі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 тұтынушылардың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құқықтарын қорғау департаментінің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Сүлейменов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2014 жылғы " 7 " қазан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2014 жылғы " 6 " қазандағы </w:t>
            </w:r>
            <w:r>
              <w:br/>
            </w:r>
            <w:r>
              <w:rPr>
                <w:rFonts w:ascii="Times New Roman"/>
                <w:b w:val="false"/>
                <w:i w:val="false"/>
                <w:color w:val="000000"/>
                <w:sz w:val="20"/>
              </w:rPr>
              <w:t>№ 266 қаулысына қосымша</w:t>
            </w:r>
          </w:p>
        </w:tc>
      </w:tr>
    </w:tbl>
    <w:bookmarkStart w:name="z26" w:id="0"/>
    <w:p>
      <w:pPr>
        <w:spacing w:after="0"/>
        <w:ind w:left="0"/>
        <w:jc w:val="left"/>
      </w:pPr>
      <w:r>
        <w:rPr>
          <w:rFonts w:ascii="Times New Roman"/>
          <w:b/>
          <w:i w:val="false"/>
          <w:color w:val="000000"/>
        </w:rPr>
        <w:t xml:space="preserve"> Шығыс Қазақстан облысының Өскемен қаласындағы шағын өзендер мен бұлақтардың су қорғау аймақтары мен су қорғау белдеулері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1045"/>
        <w:gridCol w:w="2256"/>
        <w:gridCol w:w="2503"/>
        <w:gridCol w:w="1841"/>
        <w:gridCol w:w="1061"/>
        <w:gridCol w:w="1307"/>
        <w:gridCol w:w="1597"/>
      </w:tblGrid>
      <w:tr>
        <w:trPr>
          <w:trHeight w:val="30" w:hRule="atLeast"/>
        </w:trPr>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bookmarkEnd w:id="1"/>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объектісі, оның учаскесі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аймағы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су қорғау белдеуі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Шекарасының ұзындығы (км)</w:t>
            </w: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Аумағы (га)</w:t>
            </w: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ені (м)</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Шекарасының ұзындығы (км)</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Аумағы (га)</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ені (м)</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Шешек бұлағы</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361,4</w:t>
            </w: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100-650</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35-55</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3"/>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3"/>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Аблакетка өзені</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454,3</w:t>
            </w: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225-500</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4"/>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4"/>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Бражинский бұлағы</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753,0</w:t>
            </w: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70-500</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35-55</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5"/>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5"/>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Овечий ключ бұлағы</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592,0</w:t>
            </w: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80-500</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35-75</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6"/>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bookmarkEnd w:id="6"/>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Жуков бұлағы</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318,3</w:t>
            </w: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50-500</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35-55</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7"/>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bookmarkEnd w:id="7"/>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Безымянный бұлағы (Ушанов ауылы)</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125-500</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35-55</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8"/>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bookmarkEnd w:id="8"/>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 жоқ бұлақ (Красин кенті)</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140-340</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9"/>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bookmarkEnd w:id="9"/>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 жоқ бұлақ (Ескі Согра кенті)</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295,9</w:t>
            </w: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0"/>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bookmarkEnd w:id="10"/>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Моховка өзені</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261,1</w:t>
            </w: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250-500</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35-175</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11"/>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bookmarkEnd w:id="11"/>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Безымянный бұлағы (Моховка өзенінің саласы)</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260,2</w:t>
            </w: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100-500</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12"/>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bookmarkEnd w:id="12"/>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"Ескек каналы" су тоғаны</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w:t>
            </w: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150-300</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13"/>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bookmarkEnd w:id="13"/>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Мельничная ескі арнасы</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(3,1 км Үлбі өзенінің бұрын белгіленген су қорғау аймақтарына енген)</w:t>
            </w: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(71,6 га Үлбі өзенінің бұрын белгіленген су қорғау аймақтарына енген)</w:t>
            </w: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120-300</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Ескертпе:</w:t>
      </w:r>
      <w:r>
        <w:br/>
      </w:r>
      <w:r>
        <w:rPr>
          <w:rFonts w:ascii="Times New Roman"/>
          <w:b w:val="false"/>
          <w:i w:val="false"/>
          <w:color w:val="000000"/>
          <w:sz w:val="28"/>
        </w:rPr>
        <w:t>
      Су қорғау аймақтары мен су қорғау белдеулерінің шекаралары мен ені бекітілген "Шығыс Қазақстан облысының Өскемен қаласындағы шағын өзендер мен бұлақтардың су қорғау аймақтары мен су қорғау белдеулерін белгілеу" жобасының картографиялық материалдарында көрсетілген.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