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4bbbd" w14:textId="fd4b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"Ветеринария саласындағы мемлекеттік көрсетілетін қызметтер регламенттерін бекіту туралы" Шығыс Қазақстан облысы әкімдігінің 2014 жылғы 14 шілдедегі № 190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2014 жылғы 10 қазандағы № 268 қаулысы. Шығыс Қазақстан облысының Әділет департаментінде 2014 жылғы 22 қазанда № 3511 болып тіркелді. Күші жойылды - Шығыс Қазақстан облысы әкімдігінің 2015 жылғы 22 қыркүйектегі № 244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әкімдігінің 22.09.2015 № 244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"Мемлекеттік көрсетілетін қызметтер туралы" Қазақстан Республикасының 2013 жылғы 15 сәуірдегі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"Мемлекеттік көрсетілетін қызметтердің стандарттары мен регламенттерін әзірлеу жөніндегі қағиданы бекіту туралы" Қазақстан Республикасы Экономика және бюджеттік жоспарлау министрінің 2013 жылғы 14 тамыздағы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249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өзгерістер мен толықтыру енгізу туралы" Қазақстан Республикасы Экономика және бюджеттік жоспарлау министрінің 2014 жылғы 12 мамырдағы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133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тіркелген нөмірі 9432) бұйрығы негізінде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"Ветеринария саласындағы мемлекеттік көрсетілетін қызметтер регламенттерін бекіту туралы" Шығыс Қазақстан облысы әкiмдiгiнiң 2014 жылғы 14 шілдедегі № 190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тiркелген нөмiрi 3445, 2014 жылғы 16 тамыздағы № 94 (17031) "Дидар", 2014 жылғы 18 тамыздағы № 94 (19541) "Рудный Алтай" газеттерiнде жарияланды) мынадай өзгерiстер мен толықтырулар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"Ветеринария саласындағы қызметпен айналысуға лицензия беру және қайта ресімдеу, лицензияның телнұсқаларын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бөлігі 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10-тармақпен </w:t>
      </w: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"10. Мемлекеттік қызмет көрсету процесінде рәсімдер (іс-қимылдар) реттілігінің, қызмет берушінің құрылымдық бөлімшелерінің (қызметкерлерінің) өзара іс-қимылдарының, сондай-ақ мемлекеттік қызмет көрсету процесінде ақпараттық жүйелерді қолдану тәртібінің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3 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мемлекеттік қызмет көрсетудің бизнес-процестерінің анықтамалығында көрсетілген. Мемлекеттік қызмет көрсетудің бизнес-процестерінің анықтамалығы "электрондық үкімет" веб-порталында және қызмет берушінің интернет-ресурсында орналастырылған.";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3-қосымшамен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"Ауыл шаруашылығы жануарларын бірдейлендіруді жүргізу"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8-тармақтың </w:t>
      </w:r>
      <w:r>
        <w:rPr>
          <w:rFonts w:ascii="Times New Roman"/>
          <w:b w:val="false"/>
          <w:i w:val="false"/>
          <w:color w:val="000000"/>
          <w:sz w:val="28"/>
        </w:rPr>
        <w:t>екінші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"Рәсімдердің (іс-қимылдардың) реттілігін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блок-схемада көрсетілген.";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бөлігі 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9-тармақпен </w:t>
      </w: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"9. Мемлекеттік қызмет көрсету процесінде рәсімдер (іс-қимылдар) реттілігінің, қызмет берушінің құрылымдық бөлімшелерінің (қызметкерлерінің) өзара іс-қимылдарының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2 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мемлекеттік қызмет көрсетудің бизнес-процестерінің анықтамалығында көрсетілген. Мемлекеттік қызмет көрсетудің бизнес-процестерінің анықтамалығы "электрондық үкімет" веб-порталында және қызмет берушінің интернет-ресурсында орналастырылған.";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бұрышындағы мәтін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"Ауыл шаруашылығы жануарларын бірдейлендіруді жүргізу" мемлекеттік көрсетілетін қызмет регламентіне 1-қосымша";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2-қосымшамен </w:t>
      </w:r>
      <w:r>
        <w:rPr>
          <w:rFonts w:ascii="Times New Roman"/>
          <w:b w:val="false"/>
          <w:i w:val="false"/>
          <w:color w:val="000000"/>
          <w:sz w:val="28"/>
        </w:rPr>
        <w:t>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"Ветеринариялық анықтама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"Рәсімдердің (іс-қимылдардың) реттілігін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блок-схемада көрсетілген.";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8-тармақтың </w:t>
      </w:r>
      <w:r>
        <w:rPr>
          <w:rFonts w:ascii="Times New Roman"/>
          <w:b w:val="false"/>
          <w:i w:val="false"/>
          <w:color w:val="000000"/>
          <w:sz w:val="28"/>
        </w:rPr>
        <w:t>үшінші бөлігі 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9-тармақпен </w:t>
      </w: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"9. Мемлекеттік қызмет көрсету процесінде рәсімдер (іс-қимылдар) реттілігінің, қызмет берушінің құрылымдық бөлімшелерінің (қызметкерлерінің) өзара іс-қимылдарының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2 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мемлекеттік қызмет көрсетудің бизнес-процестерінің анықтамалығында көрсетілген. Мемлекеттік қызмет көрсетудің бизнес-процестерінің анықтамалығы "электрондық үкімет" веб-порталында және қызмет берушінің интернет-ресурсында орналастырылған.";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бұрышындағы мәтін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"Ветеринариялық анықтама беру" мемлекеттік көрсетілетін қызмет регламентіне 1-қосымша";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3-қосымшасына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2-қосымшамен </w:t>
      </w:r>
      <w:r>
        <w:rPr>
          <w:rFonts w:ascii="Times New Roman"/>
          <w:b w:val="false"/>
          <w:i w:val="false"/>
          <w:color w:val="000000"/>
          <w:sz w:val="28"/>
        </w:rPr>
        <w:t>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Көшербаев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8"/>
              <w:gridCol w:w="4495"/>
            </w:tblGrid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Шығыс Қазақстан облысы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әкімдігінің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2014 жылғы " 10 " қазандағы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268 қаулысына 1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85"/>
              <w:gridCol w:w="4488"/>
            </w:tblGrid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"Ветеринария саласындағы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қызметпен айналысуға лицензия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беру және қайта ресімдеу,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лицензияның телнұсқаларын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беру" мемлекеттік көрсетілетін қызмет регламентіне 3 қосымша</w:t>
                  </w:r>
                </w:p>
              </w:tc>
            </w:tr>
          </w:tbl>
          <w:p/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"Ветеринария саласындағы қызметпен айналысуға лицензия беру және қайта ресімдеу, лицензияның телнұсқаларын беру" мемлекеттік қызмет көрсету бизнес-процестерінің анықтамалығы</w:t>
      </w:r>
      <w:r>
        <w:br/>
      </w:r>
      <w:r>
        <w:rPr>
          <w:rFonts w:ascii="Times New Roman"/>
          <w:b/>
          <w:i w:val="false"/>
          <w:color w:val="000000"/>
        </w:rPr>
        <w:t>1. Қызмет беруші арқылы мемлекеттік қызмет көрсету кезінде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Портал арқылы мемлекеттік қызмет көрсету кезінде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1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1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әкімдігінің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8"/>
              <w:gridCol w:w="4495"/>
            </w:tblGrid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Шығыс Қазақстан облысы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әкімдігінің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2014 жылғы " 10 " қазандағы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268 қаулысына 2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85"/>
              <w:gridCol w:w="4488"/>
            </w:tblGrid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"Ауыл шаруашылығы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жануарларын бірдейлендіруді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жүргізу" мемлекеттік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көрсетілетін қызмет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регламентіне 2 қосымша</w:t>
                  </w:r>
                </w:p>
              </w:tc>
            </w:tr>
          </w:tbl>
          <w:p/>
        </w:tc>
      </w:tr>
    </w:tbl>
    <w:bookmarkStart w:name="z4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"Ауыл шаруашылығы жануарларын бірдейлендіруді жүргізу" мемлекеттік қызмет көрсету бизнес-процестерінің анықтамалығы</w:t>
      </w:r>
      <w:r>
        <w:br/>
      </w:r>
      <w:r>
        <w:rPr>
          <w:rFonts w:ascii="Times New Roman"/>
          <w:b/>
          <w:i w:val="false"/>
          <w:color w:val="000000"/>
        </w:rPr>
        <w:t>Қызмет беруші арқылы мемлекеттік қызметті көрсету кезінде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4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7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8"/>
              <w:gridCol w:w="4495"/>
            </w:tblGrid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Шығыс Қазақстан облысы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әкімдігінің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2014 жылғы " 10 " қазандағы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268 қаулысына 3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85"/>
              <w:gridCol w:w="4488"/>
            </w:tblGrid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"Ветеринариялық анықтама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беру" мемлекеттік көрсетілетін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қызмет регламентіне 2 қосымша      </w:t>
                  </w:r>
                </w:p>
              </w:tc>
            </w:tr>
          </w:tbl>
          <w:p/>
        </w:tc>
      </w:tr>
    </w:tbl>
    <w:bookmarkStart w:name="z5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"Ветеринариялық анықтама беру" мемлекеттік қызмет көрсету бизнес-процестерінің анықтамалығы</w:t>
      </w:r>
      <w:r>
        <w:br/>
      </w:r>
      <w:r>
        <w:rPr>
          <w:rFonts w:ascii="Times New Roman"/>
          <w:b/>
          <w:i w:val="false"/>
          <w:color w:val="000000"/>
        </w:rPr>
        <w:t>Қызмет беруші арқылы мемлекеттік қызметті көрсету кезінде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7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6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