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a570b" w14:textId="b5a57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елді мекендеріндегі жерлеріне (үй іргесіндегі жер учаскелерін қоспағанда) салынатын базалық салық ставкаларын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Түлкібас аудандық мәслихатының 2014 жылғы 30 қыркүйектегі № 33/10-05 шешімі. Оңтүстік Қазақстан облысының Әділет департаментінде 2014 жылғы 22 қазанда № 2839 болып тіркелді. Күші жойылды - Оңтүстік Қазақстан облысы Түлкібас аудандық мәслихатының 2014 жылғы 23 желтоқсандағы № 36/13-05 шешімімен</w:t>
      </w:r>
    </w:p>
    <w:p>
      <w:pPr>
        <w:spacing w:after="0"/>
        <w:ind w:left="0"/>
        <w:jc w:val="left"/>
      </w:pPr>
      <w:r>
        <w:rPr>
          <w:rFonts w:ascii="Times New Roman"/>
          <w:b w:val="false"/>
          <w:i w:val="false"/>
          <w:color w:val="ff0000"/>
          <w:sz w:val="28"/>
        </w:rPr>
        <w:t>      Ескерту. Күшi жойылды - Оңтүстiк Қазақстан облысы Түлкiбас аудандық мәслихатының 23.12.2014 № 36/13-05 шешiмiмен.</w:t>
      </w:r>
      <w:r>
        <w:br/>
      </w:r>
      <w:r>
        <w:rPr>
          <w:rFonts w:ascii="Times New Roman"/>
          <w:b w:val="false"/>
          <w:i w:val="false"/>
          <w:color w:val="000000"/>
          <w:sz w:val="28"/>
        </w:rPr>
        <w:t>
      </w:t>
      </w:r>
      <w:r>
        <w:rPr>
          <w:rFonts w:ascii="Times New Roman"/>
          <w:b w:val="false"/>
          <w:i w:val="false"/>
          <w:color w:val="000000"/>
          <w:sz w:val="28"/>
        </w:rPr>
        <w:t xml:space="preserve">"Салық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381 бабына</w:t>
      </w:r>
      <w:r>
        <w:rPr>
          <w:rFonts w:ascii="Times New Roman"/>
          <w:b w:val="false"/>
          <w:i w:val="false"/>
          <w:color w:val="000000"/>
          <w:sz w:val="28"/>
        </w:rPr>
        <w:t xml:space="preserve">, 387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Түлкібас аудандық мәслихатының 2013 жылғы 21 тамыздағы № 18/4-05 </w:t>
      </w:r>
      <w:r>
        <w:rPr>
          <w:rFonts w:ascii="Times New Roman"/>
          <w:b w:val="false"/>
          <w:i w:val="false"/>
          <w:color w:val="000000"/>
          <w:sz w:val="28"/>
        </w:rPr>
        <w:t>шешімімен</w:t>
      </w:r>
      <w:r>
        <w:rPr>
          <w:rFonts w:ascii="Times New Roman"/>
          <w:b w:val="false"/>
          <w:i w:val="false"/>
          <w:color w:val="000000"/>
          <w:sz w:val="28"/>
        </w:rPr>
        <w:t xml:space="preserve"> бекітілген (Нормативтік құқықтық актілерді мемлекеттік тіркеу тізілімінде 2379 нөмірмен тіркелген) Түлкібас ауданының елді мекендеріндегі жерлерді аймақтарға бөлу схемасы негізінде, Қазақстан Республикасының 2008 жылғы 10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381 бабында</w:t>
      </w:r>
      <w:r>
        <w:rPr>
          <w:rFonts w:ascii="Times New Roman"/>
          <w:b w:val="false"/>
          <w:i w:val="false"/>
          <w:color w:val="000000"/>
          <w:sz w:val="28"/>
        </w:rPr>
        <w:t xml:space="preserve"> белгіленген елді мекендердің жерлеріне (үй іргесіндегі жер учаскелерін қоспағанда) салынатын жер салығының базалық ставкалары жоғарылатылсын:</w:t>
      </w:r>
      <w:r>
        <w:br/>
      </w:r>
      <w:r>
        <w:rPr>
          <w:rFonts w:ascii="Times New Roman"/>
          <w:b w:val="false"/>
          <w:i w:val="false"/>
          <w:color w:val="000000"/>
          <w:sz w:val="28"/>
        </w:rPr>
        <w:t>
      </w:t>
      </w:r>
      <w:r>
        <w:rPr>
          <w:rFonts w:ascii="Times New Roman"/>
          <w:b w:val="false"/>
          <w:i w:val="false"/>
          <w:color w:val="000000"/>
          <w:sz w:val="28"/>
        </w:rPr>
        <w:t>1, 2, 3, 4, 5, 6, 7, 8, 9, 10, 11, 12 және 13 аймақтарда, автотұраққа (паркингке), автомобильге май құю станцияларына бөлінген (бөліп шығарылған) және казино орналасқан жерлерді қоспағанда 50 пайызға.</w:t>
      </w:r>
      <w:r>
        <w:br/>
      </w:r>
      <w:r>
        <w:rPr>
          <w:rFonts w:ascii="Times New Roman"/>
          <w:b w:val="false"/>
          <w:i w:val="false"/>
          <w:color w:val="000000"/>
          <w:sz w:val="28"/>
        </w:rPr>
        <w:t xml:space="preserve">
      2. </w:t>
      </w:r>
      <w:r>
        <w:rPr>
          <w:rFonts w:ascii="Times New Roman"/>
          <w:b w:val="false"/>
          <w:i w:val="false"/>
          <w:color w:val="000000"/>
          <w:sz w:val="28"/>
        </w:rPr>
        <w:t>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С.Қасымбек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А.Сапаров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