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0716" w14:textId="fc80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бойынша аз қамтамасыз етілген отбасыларға (азаматтарға) тұрғын үй көмегiн көрсетудiң мөлшерi мен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2014 жылғы 21 ақпандағы № 28/132-V шешімі. Оңтүстік Қазақстан облысының Әділет департаментінде 2014 жылғы 18 наурызда № 2578 болып тіркелді. Күші жойылды - Оңтүстiк Қазақстан облысы Төлеби аудандық мәслихатының 2017 жылғы 29 наурыздағы № 13/70-VI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Төлеби аудандық мәслихатының 29.03.2017 № 13/70-VI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 2314 қаулысымен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Төлеби ауданы бойынша аз қамтамасыз етілген отбасыларға (азаматтарға) тұрғын үй көмегін көрсетудің </w:t>
      </w:r>
      <w:r>
        <w:rPr>
          <w:rFonts w:ascii="Times New Roman"/>
          <w:b w:val="false"/>
          <w:i w:val="false"/>
          <w:color w:val="000000"/>
          <w:sz w:val="28"/>
        </w:rPr>
        <w:t>мөлшері мен тәртібі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рет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Төлеби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М.Рысбеков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Төлеби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Ә.Шыңғысбаев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2014 жылғы 21 ақпандағы</w:t>
            </w:r>
            <w:r>
              <w:br/>
            </w:r>
            <w:r>
              <w:rPr>
                <w:rFonts w:ascii="Times New Roman"/>
                <w:b w:val="false"/>
                <w:i w:val="false"/>
                <w:color w:val="000000"/>
                <w:sz w:val="20"/>
              </w:rPr>
              <w:t>№ 28/132-V шешімімен бекітілген</w:t>
            </w:r>
          </w:p>
        </w:tc>
      </w:tr>
    </w:tbl>
    <w:bookmarkStart w:name="z5" w:id="0"/>
    <w:p>
      <w:pPr>
        <w:spacing w:after="0"/>
        <w:ind w:left="0"/>
        <w:jc w:val="left"/>
      </w:pPr>
      <w:r>
        <w:rPr>
          <w:rFonts w:ascii="Times New Roman"/>
          <w:b/>
          <w:i w:val="false"/>
          <w:color w:val="000000"/>
        </w:rPr>
        <w:t xml:space="preserve"> Төлеби ауданында аз қамтамасыз етілген отбасыларға (азаматтарға) тұрғын үй көмегін көрсетудің мөлшері мен тәртібі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тұрғын үй көмегін көрсетудің мөлшері мен тәртібінде мынадай негізгі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r>
        <w:br/>
      </w: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r>
        <w:br/>
      </w:r>
      <w:r>
        <w:rPr>
          <w:rFonts w:ascii="Times New Roman"/>
          <w:b w:val="false"/>
          <w:i w:val="false"/>
          <w:color w:val="000000"/>
          <w:sz w:val="28"/>
        </w:rPr>
        <w:t>
      4) қосымша жалдаушы – 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w:t>
      </w:r>
      <w:r>
        <w:br/>
      </w: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уәкілетті орган – тұрғын үй көмегін беретін "Төлеби аудандық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 – 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 – 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4. Белгiленген нормалар шегiндегi шектi жол берiлетiн шығыстар үлесi жиынтық табыстың 10 пайызы мөлшерiнде белгiленедi.</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Тұрғын үй көмегін көрсету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Тұрғын үй көмегін тағайындау үшін отбасы (азамат) тұрғын үй көмегін тағайындауды жүзеге асыратын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немесе мекенжай анықтамасы не өтініш берушінің тұрғылықты тұратын жері бойынша тіркелгенін растайтын ауылдық әкімдердің анықтамасы;</w:t>
      </w:r>
      <w:r>
        <w:br/>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6. Уәкiлеттi органға құжаттардың түпнұсқалары және көшiрмелерi ұсынылады. Салыстырылғаннан кейiн құжаттардың түпнұсқалары өтiнiш берушiге қайтарылады.</w:t>
      </w:r>
      <w:r>
        <w:br/>
      </w:r>
      <w:r>
        <w:rPr>
          <w:rFonts w:ascii="Times New Roman"/>
          <w:b w:val="false"/>
          <w:i w:val="false"/>
          <w:color w:val="000000"/>
          <w:sz w:val="28"/>
        </w:rPr>
        <w:t>
      Уәкiлеттi органның қызметкерлерiмен куәландырылған құжаттардың көшiрмелерi iске тiркеледi.</w:t>
      </w:r>
      <w:r>
        <w:br/>
      </w:r>
      <w:r>
        <w:rPr>
          <w:rFonts w:ascii="Times New Roman"/>
          <w:b w:val="false"/>
          <w:i w:val="false"/>
          <w:color w:val="000000"/>
          <w:sz w:val="28"/>
        </w:rPr>
        <w:t>
      </w:t>
      </w:r>
      <w:r>
        <w:rPr>
          <w:rFonts w:ascii="Times New Roman"/>
          <w:b w:val="false"/>
          <w:i w:val="false"/>
          <w:color w:val="000000"/>
          <w:sz w:val="28"/>
        </w:rPr>
        <w:t>7. Уәкiлеттi орган тұрғын үй көмегiн тағайындау үшiн қажет құжаттарды берген күннен бастап күнтiзбелiк он күн iшiнде, тұрғын үй көмегiн тағайындау немесе тағайындаудан бас тарту жөнiнде шешiм қабылдап, өтініш берушіні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Төлеби аудандық мәслихатының 27.05.2014 </w:t>
      </w:r>
      <w:r>
        <w:rPr>
          <w:rFonts w:ascii="Times New Roman"/>
          <w:b w:val="false"/>
          <w:i w:val="false"/>
          <w:color w:val="ff0000"/>
          <w:sz w:val="28"/>
        </w:rPr>
        <w:t>№ 31/149-V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r>
        <w:br/>
      </w:r>
      <w:r>
        <w:rPr>
          <w:rFonts w:ascii="Times New Roman"/>
          <w:b w:val="false"/>
          <w:i w:val="false"/>
          <w:color w:val="000000"/>
          <w:sz w:val="28"/>
        </w:rPr>
        <w:t>
      </w:t>
      </w:r>
      <w:r>
        <w:rPr>
          <w:rFonts w:ascii="Times New Roman"/>
          <w:b w:val="false"/>
          <w:i w:val="false"/>
          <w:color w:val="000000"/>
          <w:sz w:val="28"/>
        </w:rPr>
        <w:t>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мерзім ішінде уәкiлеттi органға хабарлау тиіс.</w:t>
      </w:r>
      <w:r>
        <w:br/>
      </w:r>
      <w:r>
        <w:rPr>
          <w:rFonts w:ascii="Times New Roman"/>
          <w:b w:val="false"/>
          <w:i w:val="false"/>
          <w:color w:val="000000"/>
          <w:sz w:val="28"/>
        </w:rPr>
        <w:t>
      </w:t>
      </w:r>
      <w:r>
        <w:rPr>
          <w:rFonts w:ascii="Times New Roman"/>
          <w:b w:val="false"/>
          <w:i w:val="false"/>
          <w:color w:val="000000"/>
          <w:sz w:val="28"/>
        </w:rPr>
        <w:t>10. Тұрғын үй көмегi мөлшерiне ықпал ететiн мән-жайлар туындаған жағдайда, өзгерiстер енгiзiлген айдан кейiнгi айдан бастап қайта есептеледi.</w:t>
      </w:r>
      <w:r>
        <w:br/>
      </w:r>
      <w:r>
        <w:rPr>
          <w:rFonts w:ascii="Times New Roman"/>
          <w:b w:val="false"/>
          <w:i w:val="false"/>
          <w:color w:val="000000"/>
          <w:sz w:val="28"/>
        </w:rPr>
        <w:t>
      </w:t>
      </w:r>
      <w:r>
        <w:rPr>
          <w:rFonts w:ascii="Times New Roman"/>
          <w:b w:val="false"/>
          <w:i w:val="false"/>
          <w:color w:val="000000"/>
          <w:sz w:val="28"/>
        </w:rPr>
        <w:t>11. Тұрғын үй көмегiн алушы немесе өтініш беруші уәкілетті органның шешіміне жоғары тұрған органдарға немесе сот тәртібімен шағым жасауға құқылы.</w:t>
      </w:r>
      <w:r>
        <w:br/>
      </w:r>
      <w:r>
        <w:rPr>
          <w:rFonts w:ascii="Times New Roman"/>
          <w:b w:val="false"/>
          <w:i w:val="false"/>
          <w:color w:val="000000"/>
          <w:sz w:val="28"/>
        </w:rPr>
        <w:t>
      </w:t>
      </w:r>
      <w:r>
        <w:rPr>
          <w:rFonts w:ascii="Times New Roman"/>
          <w:b w:val="false"/>
          <w:i w:val="false"/>
          <w:color w:val="000000"/>
          <w:sz w:val="28"/>
        </w:rPr>
        <w:t>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r>
        <w:br/>
      </w:r>
      <w:r>
        <w:rPr>
          <w:rFonts w:ascii="Times New Roman"/>
          <w:b w:val="false"/>
          <w:i w:val="false"/>
          <w:color w:val="000000"/>
          <w:sz w:val="28"/>
        </w:rPr>
        <w:t>
      </w:t>
      </w:r>
      <w:r>
        <w:rPr>
          <w:rFonts w:ascii="Times New Roman"/>
          <w:b w:val="false"/>
          <w:i w:val="false"/>
          <w:color w:val="000000"/>
          <w:sz w:val="28"/>
        </w:rPr>
        <w:t>13.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14. Жеке меншігінде біреуден артық тұрғын үй (пәтері) бар тұлғалар, немесе тұрғын үйді (пәтерді) жалға берушілер тұрғын үй көмегін алу құқығын жоғалтады.</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3. Тұрғын үй көмегін көрсету нормативтерін анықтау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Уәкілетті органмен тұрғын үй көмегін тағайындауында келесі нормалар есепке алынады:</w:t>
      </w:r>
      <w:r>
        <w:br/>
      </w: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r>
        <w:br/>
      </w: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алдыңғы тоқсанға нақты шығындары бойынша есептеуге алынады;</w:t>
      </w:r>
      <w:r>
        <w:br/>
      </w: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бір айға есеп бойынша, бір тұрғын үйге 1000 килограммнан аспайтын тәртібін ала отырып, әлеуметтік норма шығыны 1 шаршы метрге 1 килограмм қатты отын (көмір) болып белгіленеді.</w:t>
      </w:r>
      <w:r>
        <w:br/>
      </w:r>
      <w:r>
        <w:rPr>
          <w:rFonts w:ascii="Times New Roman"/>
          <w:b w:val="false"/>
          <w:i w:val="false"/>
          <w:color w:val="000000"/>
          <w:sz w:val="28"/>
        </w:rPr>
        <w:t>
      Тұрғын үй көмегін есептегенде, қатты отынның құны Қазақстан Республикасы статистика органдары ұсынған статистикалық деректерге сәйкес, өткен тоқсанда қалыптасқан орташа бағамен айқындалады;</w:t>
      </w:r>
      <w:r>
        <w:br/>
      </w: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4. Тұрғын үй көмегін көрсету мөлшерін анықтау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17.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xml:space="preserve">18.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r>
        <w:br/>
      </w:r>
      <w:r>
        <w:rPr>
          <w:rFonts w:ascii="Times New Roman"/>
          <w:b w:val="false"/>
          <w:i w:val="false"/>
          <w:color w:val="000000"/>
          <w:sz w:val="28"/>
        </w:rPr>
        <w:t>
      </w:t>
      </w:r>
      <w:r>
        <w:rPr>
          <w:rFonts w:ascii="Times New Roman"/>
          <w:b w:val="false"/>
          <w:i w:val="false"/>
          <w:color w:val="000000"/>
          <w:sz w:val="28"/>
        </w:rPr>
        <w:t xml:space="preserve">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w:t>
      </w:r>
      <w:r>
        <w:rPr>
          <w:rFonts w:ascii="Times New Roman"/>
          <w:b w:val="false"/>
          <w:i w:val="false"/>
          <w:color w:val="000000"/>
          <w:sz w:val="28"/>
        </w:rPr>
        <w:t xml:space="preserve"> негізінде жүргізіледі.</w:t>
      </w:r>
      <w:r>
        <w:br/>
      </w:r>
      <w:r>
        <w:rPr>
          <w:rFonts w:ascii="Times New Roman"/>
          <w:b w:val="false"/>
          <w:i w:val="false"/>
          <w:color w:val="000000"/>
          <w:sz w:val="28"/>
        </w:rPr>
        <w:t>
</w:t>
      </w:r>
    </w:p>
    <w:bookmarkStart w:name="z30" w:id="4"/>
    <w:p>
      <w:pPr>
        <w:spacing w:after="0"/>
        <w:ind w:left="0"/>
        <w:jc w:val="left"/>
      </w:pPr>
      <w:r>
        <w:rPr>
          <w:rFonts w:ascii="Times New Roman"/>
          <w:b/>
          <w:i w:val="false"/>
          <w:color w:val="000000"/>
        </w:rPr>
        <w:t xml:space="preserve"> 5. Тұрғын үй көмегiн төлеу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Тұрғын үй көмегін төлеу уәкілетті органмен тұрғын үй көмегін алушының өтініші бойынша тұрғын үй көмегін алушының жеке шоттарына екінші деңгейдегі банктер арқылы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