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4ac4" w14:textId="9bd4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2013 жылғы 23 желтоқсандағы № 132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21 ақпандағы № 156 шешімі. Оңтүстік Қазақстан облысының Әділет департаментінде 2014 жылғы 24 ақпанда № 2540 болып тіркелді. Қолданылу мерзімінің аяқталуына байланысты күші жойылды - (Оңтүстік Қазақстан облысы Созақ аудандық мәслихатының 2015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05.01.2015 № 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14 ақпандағы 2014 жылғы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Созақ аудандық мәслихатының 2013 жылғы 23 желтоқсандағы № 132 «2014-2016 жылдарға арналған аудандық бюджет туралы» (Нормативтік құқықтық актілерді мемлекеттік тіркеу тізілімінде № 2490 тіркелген, 2014 жылдың 18 қаңтардағы «Созақ үні»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Созақ ауданының 2014-2016 жылдарға арналған аудандық бюджеті тиісінше 1 қосымшаға сәйкес, оның ішінде 2014 жылға мынадай көлемде бекітілсін:</w:t>
      </w:r>
      <w:r>
        <w:br/>
      </w:r>
      <w:r>
        <w:rPr>
          <w:rFonts w:ascii="Times New Roman"/>
          <w:b w:val="false"/>
          <w:i w:val="false"/>
          <w:color w:val="000000"/>
          <w:sz w:val="28"/>
        </w:rPr>
        <w:t>
      1) кірістер - 8 120 501 мың теңге, оның ішінде:</w:t>
      </w:r>
      <w:r>
        <w:br/>
      </w:r>
      <w:r>
        <w:rPr>
          <w:rFonts w:ascii="Times New Roman"/>
          <w:b w:val="false"/>
          <w:i w:val="false"/>
          <w:color w:val="000000"/>
          <w:sz w:val="28"/>
        </w:rPr>
        <w:t>
      салықтық түсімдер - 6 174 676 мың теңге;</w:t>
      </w:r>
      <w:r>
        <w:br/>
      </w:r>
      <w:r>
        <w:rPr>
          <w:rFonts w:ascii="Times New Roman"/>
          <w:b w:val="false"/>
          <w:i w:val="false"/>
          <w:color w:val="000000"/>
          <w:sz w:val="28"/>
        </w:rPr>
        <w:t>
      салықтық емес түсімдер - 22 095 мың теңге;</w:t>
      </w:r>
      <w:r>
        <w:br/>
      </w:r>
      <w:r>
        <w:rPr>
          <w:rFonts w:ascii="Times New Roman"/>
          <w:b w:val="false"/>
          <w:i w:val="false"/>
          <w:color w:val="000000"/>
          <w:sz w:val="28"/>
        </w:rPr>
        <w:t>
      негізгі капиталды сатудан түсетін түсімдер - 11 623 мың теңге;</w:t>
      </w:r>
      <w:r>
        <w:br/>
      </w:r>
      <w:r>
        <w:rPr>
          <w:rFonts w:ascii="Times New Roman"/>
          <w:b w:val="false"/>
          <w:i w:val="false"/>
          <w:color w:val="000000"/>
          <w:sz w:val="28"/>
        </w:rPr>
        <w:t>
      трансферттер түсімі - 1 912 107 мың теңге;</w:t>
      </w:r>
      <w:r>
        <w:br/>
      </w:r>
      <w:r>
        <w:rPr>
          <w:rFonts w:ascii="Times New Roman"/>
          <w:b w:val="false"/>
          <w:i w:val="false"/>
          <w:color w:val="000000"/>
          <w:sz w:val="28"/>
        </w:rPr>
        <w:t>
      2) шығындар -8 122 763 мың теңге;</w:t>
      </w:r>
      <w:r>
        <w:br/>
      </w:r>
      <w:r>
        <w:rPr>
          <w:rFonts w:ascii="Times New Roman"/>
          <w:b w:val="false"/>
          <w:i w:val="false"/>
          <w:color w:val="000000"/>
          <w:sz w:val="28"/>
        </w:rPr>
        <w:t>
      3) таза бюджеттік кредиттеу – -21 696 мың теңге, оның ішінде:</w:t>
      </w:r>
      <w:r>
        <w:br/>
      </w:r>
      <w:r>
        <w:rPr>
          <w:rFonts w:ascii="Times New Roman"/>
          <w:b w:val="false"/>
          <w:i w:val="false"/>
          <w:color w:val="000000"/>
          <w:sz w:val="28"/>
        </w:rPr>
        <w:t>
      бюджеттік кредиттер – 25 002 мың теңге;</w:t>
      </w:r>
      <w:r>
        <w:br/>
      </w:r>
      <w:r>
        <w:rPr>
          <w:rFonts w:ascii="Times New Roman"/>
          <w:b w:val="false"/>
          <w:i w:val="false"/>
          <w:color w:val="000000"/>
          <w:sz w:val="28"/>
        </w:rPr>
        <w:t>
      бюджеттік кредиттерді өтеу – 3 306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-21 696 мың теңге;</w:t>
      </w:r>
      <w:r>
        <w:br/>
      </w:r>
      <w:r>
        <w:rPr>
          <w:rFonts w:ascii="Times New Roman"/>
          <w:b w:val="false"/>
          <w:i w:val="false"/>
          <w:color w:val="000000"/>
          <w:sz w:val="28"/>
        </w:rPr>
        <w:t>
      6) бюджет тапшылығын қаржыландыру (профицитін пайдалану) – 21 696 мың теңге, оның ішінде:</w:t>
      </w:r>
      <w:r>
        <w:br/>
      </w:r>
      <w:r>
        <w:rPr>
          <w:rFonts w:ascii="Times New Roman"/>
          <w:b w:val="false"/>
          <w:i w:val="false"/>
          <w:color w:val="000000"/>
          <w:sz w:val="28"/>
        </w:rPr>
        <w:t>
      қарыздар түсімі - 25 002 мың теңге;</w:t>
      </w:r>
      <w:r>
        <w:br/>
      </w:r>
      <w:r>
        <w:rPr>
          <w:rFonts w:ascii="Times New Roman"/>
          <w:b w:val="false"/>
          <w:i w:val="false"/>
          <w:color w:val="000000"/>
          <w:sz w:val="28"/>
        </w:rPr>
        <w:t>
      қарыздарды өтеу - 3 306 мың теңге;</w:t>
      </w:r>
      <w:r>
        <w:br/>
      </w:r>
      <w:r>
        <w:rPr>
          <w:rFonts w:ascii="Times New Roman"/>
          <w:b w:val="false"/>
          <w:i w:val="false"/>
          <w:color w:val="000000"/>
          <w:sz w:val="28"/>
        </w:rPr>
        <w:t>
      бюджет қаражатының пайдаланылатын қалдықтары - 2 262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XXV сессиясының төрағасы      Б.Байғараев</w:t>
      </w:r>
    </w:p>
    <w:p>
      <w:pPr>
        <w:spacing w:after="0"/>
        <w:ind w:left="0"/>
        <w:jc w:val="both"/>
      </w:pPr>
      <w:r>
        <w:rPr>
          <w:rFonts w:ascii="Times New Roman"/>
          <w:b w:val="false"/>
          <w:i/>
          <w:color w:val="000000"/>
          <w:sz w:val="28"/>
        </w:rPr>
        <w:t>      Созақ аудандық мәслихатының хатшысы        М.Исаев</w:t>
      </w:r>
    </w:p>
    <w:bookmarkStart w:name="z7"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132 шешіміне 1 қосымша</w:t>
      </w:r>
    </w:p>
    <w:bookmarkEnd w:id="1"/>
    <w:p>
      <w:pPr>
        <w:spacing w:after="0"/>
        <w:ind w:left="0"/>
        <w:jc w:val="both"/>
      </w:pPr>
      <w:r>
        <w:rPr>
          <w:rFonts w:ascii="Times New Roman"/>
          <w:b w:val="false"/>
          <w:i w:val="false"/>
          <w:color w:val="000000"/>
          <w:sz w:val="28"/>
        </w:rPr>
        <w:t>Созақ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156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50"/>
        <w:gridCol w:w="628"/>
        <w:gridCol w:w="8034"/>
        <w:gridCol w:w="212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8120501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6174676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2090867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1517199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1434953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 мен санкциялар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салатын айыппұлдар, өсім пұлдар санкциялар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1912107</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1"/>
        <w:gridCol w:w="651"/>
        <w:gridCol w:w="730"/>
        <w:gridCol w:w="7498"/>
        <w:gridCol w:w="21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8122763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442267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208677</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43987</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212245</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7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 басқа да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6216187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396491</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149175</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3734166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3734166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3654166</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1936355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337357</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1598998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1598998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228678</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187333</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21944</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41345</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240514</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47436</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бойынша қалаларды және ауылдық елді мекендерді дамыту шеңберінде объектілерді жөндеу және абаттандыру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бойынша қалаларды және ауылдық елді мекендерді дамыту шеңберінде объектілерді жөндеу және абаттандыру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76478</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522667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183013</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90338</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106085</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106085</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106085</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83464</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76664</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21696</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7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пайдаланатын қалдықтарының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