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5e10" w14:textId="1c65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2013 жылғы 20 желтоқсандағы № 26-157/V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2014 жылғы 20 ақпандағы № 28-176/V шешімі. Оңтүстік Қазақстан облысының Әділет департаментінде 2014 жылғы 24 ақпанда № 2541 болып тіркелді. Қолданылу мерзімінің аяқталуына байланысты күші жойылды - (Оңтүстік Қазақстан облысы Сайрам аудандық мәслихатының 2015 жылғы 25 ақпандағы № 79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Сайрам аудандық мәслихатының 25.02.2015 № 79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14 ақпандағы № 24/194-V «Оңтүстік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 Нормативтік құқықтық актілерді тіркеу тізілімінде № 2532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Сайрам аудандық мәслихатының 2012 жылғы 20 желтоқсандағы № 26-157/V «2014-2016 жылдарға арналған аудандық бюджет туралы» (Нормативтік құқықтық актілерді мемлекеттік тіркеу тізілімінде 2480 нөмірімен тіркелген, 2014 жылғы 9 қаңтарда «Мәртөбе»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Сайрам ауданының 2014-2016 жылдарға арналған аудандық бюджеті тиісінше 1 қосымшаға сәйкес, оның ішінде 2014 жылға мынадай көлемде бекітілсін:</w:t>
      </w:r>
      <w:r>
        <w:br/>
      </w:r>
      <w:r>
        <w:rPr>
          <w:rFonts w:ascii="Times New Roman"/>
          <w:b w:val="false"/>
          <w:i w:val="false"/>
          <w:color w:val="000000"/>
          <w:sz w:val="28"/>
        </w:rPr>
        <w:t>
      1) кiрiстер – 16 457 476 мың теңге, оның iшiнде:</w:t>
      </w:r>
      <w:r>
        <w:br/>
      </w:r>
      <w:r>
        <w:rPr>
          <w:rFonts w:ascii="Times New Roman"/>
          <w:b w:val="false"/>
          <w:i w:val="false"/>
          <w:color w:val="000000"/>
          <w:sz w:val="28"/>
        </w:rPr>
        <w:t>
      салықтық түсiмдер – 2 198 602 мың теңге;</w:t>
      </w:r>
      <w:r>
        <w:br/>
      </w:r>
      <w:r>
        <w:rPr>
          <w:rFonts w:ascii="Times New Roman"/>
          <w:b w:val="false"/>
          <w:i w:val="false"/>
          <w:color w:val="000000"/>
          <w:sz w:val="28"/>
        </w:rPr>
        <w:t>
      салықтық емес түсiмдер – 12 442 мың теңге;</w:t>
      </w:r>
      <w:r>
        <w:br/>
      </w:r>
      <w:r>
        <w:rPr>
          <w:rFonts w:ascii="Times New Roman"/>
          <w:b w:val="false"/>
          <w:i w:val="false"/>
          <w:color w:val="000000"/>
          <w:sz w:val="28"/>
        </w:rPr>
        <w:t>
      негізгі капиталды сатудан түсетін түсімдер – 84 052 мың теңге;</w:t>
      </w:r>
      <w:r>
        <w:br/>
      </w:r>
      <w:r>
        <w:rPr>
          <w:rFonts w:ascii="Times New Roman"/>
          <w:b w:val="false"/>
          <w:i w:val="false"/>
          <w:color w:val="000000"/>
          <w:sz w:val="28"/>
        </w:rPr>
        <w:t>
      трансферттер түсiмi – 14 162 380 мың теңге;</w:t>
      </w:r>
      <w:r>
        <w:br/>
      </w:r>
      <w:r>
        <w:rPr>
          <w:rFonts w:ascii="Times New Roman"/>
          <w:b w:val="false"/>
          <w:i w:val="false"/>
          <w:color w:val="000000"/>
          <w:sz w:val="28"/>
        </w:rPr>
        <w:t>
      2) шығындар – 16 518 464 мың теңге;</w:t>
      </w:r>
      <w:r>
        <w:br/>
      </w:r>
      <w:r>
        <w:rPr>
          <w:rFonts w:ascii="Times New Roman"/>
          <w:b w:val="false"/>
          <w:i w:val="false"/>
          <w:color w:val="000000"/>
          <w:sz w:val="28"/>
        </w:rPr>
        <w:t>
      3) таза бюджеттiк кредиттеу – 22 100 мың теңге, оның ішінде:</w:t>
      </w:r>
      <w:r>
        <w:br/>
      </w:r>
      <w:r>
        <w:rPr>
          <w:rFonts w:ascii="Times New Roman"/>
          <w:b w:val="false"/>
          <w:i w:val="false"/>
          <w:color w:val="000000"/>
          <w:sz w:val="28"/>
        </w:rPr>
        <w:t>
      бюджеттік кредиттер – 25 002 мың теңге;</w:t>
      </w:r>
      <w:r>
        <w:br/>
      </w:r>
      <w:r>
        <w:rPr>
          <w:rFonts w:ascii="Times New Roman"/>
          <w:b w:val="false"/>
          <w:i w:val="false"/>
          <w:color w:val="000000"/>
          <w:sz w:val="28"/>
        </w:rPr>
        <w:t>
      бюджеттік кредиттерді өтеу – 2 902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-83 088 мың теңге;</w:t>
      </w:r>
      <w:r>
        <w:br/>
      </w:r>
      <w:r>
        <w:rPr>
          <w:rFonts w:ascii="Times New Roman"/>
          <w:b w:val="false"/>
          <w:i w:val="false"/>
          <w:color w:val="000000"/>
          <w:sz w:val="28"/>
        </w:rPr>
        <w:t>
      6) бюджет тапшылығын қаржыландыру (профицитін пайдалану) - 83 088 мың теңге, оның ішінде:</w:t>
      </w:r>
      <w:r>
        <w:br/>
      </w:r>
      <w:r>
        <w:rPr>
          <w:rFonts w:ascii="Times New Roman"/>
          <w:b w:val="false"/>
          <w:i w:val="false"/>
          <w:color w:val="000000"/>
          <w:sz w:val="28"/>
        </w:rPr>
        <w:t>
      қарыздар түсімі – 25 002 мың теңге;</w:t>
      </w:r>
      <w:r>
        <w:br/>
      </w:r>
      <w:r>
        <w:rPr>
          <w:rFonts w:ascii="Times New Roman"/>
          <w:b w:val="false"/>
          <w:i w:val="false"/>
          <w:color w:val="000000"/>
          <w:sz w:val="28"/>
        </w:rPr>
        <w:t>
      қарыздарды өтеу – 1 807 мың теңге;</w:t>
      </w:r>
      <w:r>
        <w:br/>
      </w:r>
      <w:r>
        <w:rPr>
          <w:rFonts w:ascii="Times New Roman"/>
          <w:b w:val="false"/>
          <w:i w:val="false"/>
          <w:color w:val="000000"/>
          <w:sz w:val="28"/>
        </w:rPr>
        <w:t>
      бюджет қаражатының пайдаланылатын қалдықтары – 59 893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2014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Ж.Сүлейменов</w:t>
      </w:r>
    </w:p>
    <w:p>
      <w:pPr>
        <w:spacing w:after="0"/>
        <w:ind w:left="0"/>
        <w:jc w:val="both"/>
      </w:pPr>
      <w:r>
        <w:rPr>
          <w:rFonts w:ascii="Times New Roman"/>
          <w:b w:val="false"/>
          <w:i/>
          <w:color w:val="000000"/>
          <w:sz w:val="28"/>
        </w:rPr>
        <w:t>      Аудандық мәслихат хатшысы                  С.Сағындықов</w:t>
      </w:r>
    </w:p>
    <w:bookmarkStart w:name="z7"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2014 жылғы 20 ақпандағы</w:t>
      </w:r>
      <w:r>
        <w:br/>
      </w:r>
      <w:r>
        <w:rPr>
          <w:rFonts w:ascii="Times New Roman"/>
          <w:b w:val="false"/>
          <w:i w:val="false"/>
          <w:color w:val="000000"/>
          <w:sz w:val="28"/>
        </w:rPr>
        <w:t>
№ 28-176/V шешіміне 1 қосымша</w:t>
      </w:r>
    </w:p>
    <w:bookmarkEnd w:id="1"/>
    <w:p>
      <w:pPr>
        <w:spacing w:after="0"/>
        <w:ind w:left="0"/>
        <w:jc w:val="both"/>
      </w:pPr>
      <w:r>
        <w:rPr>
          <w:rFonts w:ascii="Times New Roman"/>
          <w:b w:val="false"/>
          <w:i w:val="false"/>
          <w:color w:val="000000"/>
          <w:sz w:val="28"/>
        </w:rPr>
        <w:t>Сайрам аудандық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26-157/V шешіміне 1-қосымша</w:t>
      </w:r>
    </w:p>
    <w:p>
      <w:pPr>
        <w:spacing w:after="0"/>
        <w:ind w:left="0"/>
        <w:jc w:val="left"/>
      </w:pPr>
      <w:r>
        <w:rPr>
          <w:rFonts w:ascii="Times New Roman"/>
          <w:b/>
          <w:i w:val="false"/>
          <w:color w:val="000000"/>
        </w:rPr>
        <w:t xml:space="preserve"> Сайрам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30"/>
        <w:gridCol w:w="689"/>
        <w:gridCol w:w="728"/>
        <w:gridCol w:w="7433"/>
        <w:gridCol w:w="2053"/>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16457476</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2198602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577480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577480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465962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465962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1064399</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837025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14162380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14162380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14162380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16518464</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549590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504042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154877</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136167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332184</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273551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42896</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37896</w:t>
            </w:r>
          </w:p>
        </w:tc>
      </w:tr>
      <w:tr>
        <w:trPr>
          <w:trHeight w:val="6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36796</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45658</w:t>
            </w:r>
          </w:p>
        </w:tc>
      </w:tr>
      <w:tr>
        <w:trPr>
          <w:trHeight w:val="6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10888671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1 331 837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1 331 837</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214 355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1 117 482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7025570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7020070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6 935 180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2444664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390800</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18576</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71347</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284685</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2053864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2053864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566905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506569</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493150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39141</w:t>
            </w:r>
          </w:p>
        </w:tc>
      </w:tr>
      <w:tr>
        <w:trPr>
          <w:trHeight w:val="6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25726</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61903</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63183</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251089</w:t>
            </w:r>
          </w:p>
        </w:tc>
      </w:tr>
      <w:tr>
        <w:trPr>
          <w:trHeight w:val="6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32606</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p>
        </w:tc>
      </w:tr>
      <w:tr>
        <w:trPr>
          <w:trHeight w:val="6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60336</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60336</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54866</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2461103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26968</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26968</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136560</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19497</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2079664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2079664</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998503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1017974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208881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131918</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19181</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111592</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372693</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102076</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102076</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154175</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149125</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75878</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48926</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26952</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32615</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808000</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277498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133278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29816</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29816</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74777</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28685</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17288</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17288</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17288</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204890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194561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194561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194561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266362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250074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63010</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93051</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82211</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бюджеттiк кредиттеу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пайдалану) қаржыландыру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83 088</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 мың теңге</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59 893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59 893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