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ec76" w14:textId="bb2e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31 наурыздағы № 24/145-V шешімі. Оңтүстік Қазақстан облысының Әділет департаментінде 2014 жылғы 29 сәуірде № 2645 болып тіркелді. Күшi жойылды - Оңтүстiк Қазақстан облысы Отырар аудандық мәслихатының 2016 жылғы 11 шілдедегі № 3/19-VI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11.07.2016 № 3/19-VI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Отырар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Отырар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24/145-V шешімімен бекітілген</w:t>
            </w:r>
          </w:p>
        </w:tc>
      </w:tr>
    </w:tbl>
    <w:bookmarkStart w:name="z5" w:id="0"/>
    <w:p>
      <w:pPr>
        <w:spacing w:after="0"/>
        <w:ind w:left="0"/>
        <w:jc w:val="left"/>
      </w:pPr>
      <w:r>
        <w:rPr>
          <w:rFonts w:ascii="Times New Roman"/>
          <w:b/>
          <w:i w:val="false"/>
          <w:color w:val="000000"/>
        </w:rPr>
        <w:t xml:space="preserve"> Отырар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Отырар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Жарлығымен бекітілген </w:t>
      </w:r>
      <w:r>
        <w:rPr>
          <w:rFonts w:ascii="Times New Roman"/>
          <w:b w:val="false"/>
          <w:i w:val="false"/>
          <w:color w:val="000000"/>
          <w:sz w:val="28"/>
        </w:rPr>
        <w:t>мәслихаттың үлгі регламентіне</w:t>
      </w:r>
      <w:r>
        <w:rPr>
          <w:rFonts w:ascii="Times New Roman"/>
          <w:b w:val="false"/>
          <w:i w:val="false"/>
          <w:color w:val="000000"/>
          <w:sz w:val="28"/>
        </w:rPr>
        <w:t xml:space="preserve"> сәйкес әзірленді және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аудандық мәслихат белгілеген мерзімге, бірақ күнтізбелік он бес күннен аспайтын үзіліс жариялануы мүмкін. Сессияның ұзақтығын аудандық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аудандық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Отырар аудандық мәслихатының 27.03.2015 </w:t>
      </w:r>
      <w:r>
        <w:rPr>
          <w:rFonts w:ascii="Times New Roman"/>
          <w:b w:val="false"/>
          <w:i w:val="false"/>
          <w:color w:val="ff0000"/>
          <w:sz w:val="28"/>
        </w:rPr>
        <w:t>№ 35/204-V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әкімінің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аудандық мәслихат сессияларын, мәслихаттың тұрақты комиссияларының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әкімінiң аппарат басшысының жалақысынан аспайтын мөлшерде және жол жүру уақыты ескеріліп, аудандық мәслихаттың сессиялары, тұрақты комиссияларының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аудандық мәслихат хатшысы, аудандық мәслихаттың тұрақты комиссиялары,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аудандық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Аудандық мәслихаттың қарауына жататын мәселелер бойынша аудандық мәслихатының сессияларына аудан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Аудандық мәслихаттың отырысына шақырылған адамдар үшін мәжіліс залында арнайы орындар бөлінеді. Шақырылған адамдардың аудандық мәслихат сессиясының жұмысына араласуына, аудандық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Аудандық мәслихаттың отырыстары аудандық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Аудандық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Оңтүстік Қазақстан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Аудандық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Аудандық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Аудандық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аудандық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Аудандық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ауданды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Отырар ауданы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Экономика және бюджеттік жоспарлау бөлімі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аудандық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аудандық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аудандық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әкiміне сенiмсiздiк бiлдiру туралы аудандық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аудандық мәслихат хатшысының, тұрақты комиссиялар төрағаларының және аудандық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аудандық мәслихаттың кезекті сессияларында аудандық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аудандық мәслихат аппаратының қызметі туралы есеп береді.</w:t>
      </w:r>
      <w:r>
        <w:br/>
      </w:r>
      <w:r>
        <w:rPr>
          <w:rFonts w:ascii="Times New Roman"/>
          <w:b w:val="false"/>
          <w:i w:val="false"/>
          <w:color w:val="000000"/>
          <w:sz w:val="28"/>
        </w:rPr>
        <w:t>
      Аудандық мәслихат сессиясының, мәслихаттың тұрақты комиссияларының және өзге де органдарының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аудан прокурорына және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Аудандық мәслихаттың лауазымды адамдары, тұрақты комиссиялары,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аудандық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Аудандық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аудандық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Аудандық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аудандық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аудандық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аудандық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аудандық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аудандық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аудандық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аудандық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аудандық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