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bda" w14:textId="5478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2013 жылғы 23 желтоқсандағы № 26-134-V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ақпандағы № 28-149-V шешімі. Оңтүстік Қазақстан облысының Әділет департаментінде 2014 жылғы 25 ақпанда № 2543 болып тіркелді. Қолданылу мерзімінің аяқталуына байланысты күші жойылды - (Оңтүстік Қазақстан облысы Мақтаарал аудандық мәслихатының 2015 жылғы 26 ақпандағы № 46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26.02.2015 № 46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14 ақпан 2014 жылғы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аудандық мәслихатының 2013 жылғы 23 желтоқсандағы № 26-134-V «2014-2016 жылдарға арналған аудандық бюджет туралы» (Нормативтік құқықтық актілерді мемлекеттік тіркеу тізілімінде № 2487 тіркелген, 2014 жылғы 29 қаңтардағы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Мақтаарал ауданының 2014-2016 жылдарға арналған аудандық бюджеті 1, 2 және 3-қосымшаларға сәйкес, оның ішінде 2014 жылға мынадай көлемде бекітілсін:</w:t>
      </w:r>
      <w:r>
        <w:br/>
      </w:r>
      <w:r>
        <w:rPr>
          <w:rFonts w:ascii="Times New Roman"/>
          <w:b w:val="false"/>
          <w:i w:val="false"/>
          <w:color w:val="000000"/>
          <w:sz w:val="28"/>
        </w:rPr>
        <w:t>
      1) кірістер – 24186985 мың теңге, оның ішінде:</w:t>
      </w:r>
      <w:r>
        <w:br/>
      </w:r>
      <w:r>
        <w:rPr>
          <w:rFonts w:ascii="Times New Roman"/>
          <w:b w:val="false"/>
          <w:i w:val="false"/>
          <w:color w:val="000000"/>
          <w:sz w:val="28"/>
        </w:rPr>
        <w:t>
      салықтық түсімдер – 1396495 мың теңге;</w:t>
      </w:r>
      <w:r>
        <w:br/>
      </w:r>
      <w:r>
        <w:rPr>
          <w:rFonts w:ascii="Times New Roman"/>
          <w:b w:val="false"/>
          <w:i w:val="false"/>
          <w:color w:val="000000"/>
          <w:sz w:val="28"/>
        </w:rPr>
        <w:t>
      салықтық емес түсімдер – 8260 мың теңге;</w:t>
      </w:r>
      <w:r>
        <w:br/>
      </w:r>
      <w:r>
        <w:rPr>
          <w:rFonts w:ascii="Times New Roman"/>
          <w:b w:val="false"/>
          <w:i w:val="false"/>
          <w:color w:val="000000"/>
          <w:sz w:val="28"/>
        </w:rPr>
        <w:t>
      негізгі капиталды сатудан түсетін түсімдер – 10000 мың теңге;</w:t>
      </w:r>
      <w:r>
        <w:br/>
      </w:r>
      <w:r>
        <w:rPr>
          <w:rFonts w:ascii="Times New Roman"/>
          <w:b w:val="false"/>
          <w:i w:val="false"/>
          <w:color w:val="000000"/>
          <w:sz w:val="28"/>
        </w:rPr>
        <w:t>
      трансферттер түсімі – 22772230 мың теңге;</w:t>
      </w:r>
      <w:r>
        <w:br/>
      </w:r>
      <w:r>
        <w:rPr>
          <w:rFonts w:ascii="Times New Roman"/>
          <w:b w:val="false"/>
          <w:i w:val="false"/>
          <w:color w:val="000000"/>
          <w:sz w:val="28"/>
        </w:rPr>
        <w:t>
      2) шығындар – 24268852 мың теңге;</w:t>
      </w:r>
      <w:r>
        <w:br/>
      </w:r>
      <w:r>
        <w:rPr>
          <w:rFonts w:ascii="Times New Roman"/>
          <w:b w:val="false"/>
          <w:i w:val="false"/>
          <w:color w:val="000000"/>
          <w:sz w:val="28"/>
        </w:rPr>
        <w:t>
      3) таза бюджеттік кредиттеу – 223223 мың теңге:</w:t>
      </w:r>
      <w:r>
        <w:br/>
      </w:r>
      <w:r>
        <w:rPr>
          <w:rFonts w:ascii="Times New Roman"/>
          <w:b w:val="false"/>
          <w:i w:val="false"/>
          <w:color w:val="000000"/>
          <w:sz w:val="28"/>
        </w:rPr>
        <w:t>
      бюджеттік кредиттер – 255576 теңге;</w:t>
      </w:r>
      <w:r>
        <w:br/>
      </w:r>
      <w:r>
        <w:rPr>
          <w:rFonts w:ascii="Times New Roman"/>
          <w:b w:val="false"/>
          <w:i w:val="false"/>
          <w:color w:val="000000"/>
          <w:sz w:val="28"/>
        </w:rPr>
        <w:t>
      бюджеттік кредиттерді өтеу – 32353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-305090 мың теңге;</w:t>
      </w:r>
      <w:r>
        <w:br/>
      </w:r>
      <w:r>
        <w:rPr>
          <w:rFonts w:ascii="Times New Roman"/>
          <w:b w:val="false"/>
          <w:i w:val="false"/>
          <w:color w:val="000000"/>
          <w:sz w:val="28"/>
        </w:rPr>
        <w:t>
      6) бюджет тапшылығын қаржыландыру (профицитін пайдалану) – 305090 мың теңге, оның ішінде:</w:t>
      </w:r>
      <w:r>
        <w:br/>
      </w:r>
      <w:r>
        <w:rPr>
          <w:rFonts w:ascii="Times New Roman"/>
          <w:b w:val="false"/>
          <w:i w:val="false"/>
          <w:color w:val="000000"/>
          <w:sz w:val="28"/>
        </w:rPr>
        <w:t>
      қарыздар түсімі – 255576 теңге;</w:t>
      </w:r>
      <w:r>
        <w:br/>
      </w:r>
      <w:r>
        <w:rPr>
          <w:rFonts w:ascii="Times New Roman"/>
          <w:b w:val="false"/>
          <w:i w:val="false"/>
          <w:color w:val="000000"/>
          <w:sz w:val="28"/>
        </w:rPr>
        <w:t>
      қарыздарды өтеу – 31702 мың теңге;</w:t>
      </w:r>
      <w:r>
        <w:br/>
      </w:r>
      <w:r>
        <w:rPr>
          <w:rFonts w:ascii="Times New Roman"/>
          <w:b w:val="false"/>
          <w:i w:val="false"/>
          <w:color w:val="000000"/>
          <w:sz w:val="28"/>
        </w:rPr>
        <w:t>
      бюджет қаражатының пайдаланылатын қалдықтары – 81216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Б.Құдайбергенов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М.Баисбаев</w:t>
      </w:r>
    </w:p>
    <w:bookmarkStart w:name="z7"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ақпандағы № 28-149-V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7"/>
        <w:gridCol w:w="7025"/>
        <w:gridCol w:w="2160"/>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24 186 985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1 396 495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518 988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518 988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433 028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433 028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359 461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149 506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22 772 230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22 772 230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22 772 230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24 268 852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635 577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447 946</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447 946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33 017</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32 897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17 408 254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3 000 365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241 663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201 873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11 345 353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11 329 083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11 258 068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3 036 154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450 027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18 553</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275 226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2 586 127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2 586 127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1 118 208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1 064 484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1 064 484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15 024</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704 631</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53 724</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1 325 819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187 966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187 966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941 512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941 512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794 618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145 543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145 543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614 933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352 545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249 727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66 381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2 094 221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2 094 221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2 094 221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2 094 221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325 268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195 822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60 796</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290 299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305 090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bl>
    <w:bookmarkStart w:name="z8"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ақпандағы № 28-149-V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7"/>
        <w:gridCol w:w="707"/>
        <w:gridCol w:w="7007"/>
        <w:gridCol w:w="217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19 864 402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1 447 205</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526 955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526 955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388 214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18 398 275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18 398 275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18 398 275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19 864 402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631 873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441 942</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13 763 175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724 539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11 332 127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11 315 857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11 241 335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375 712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1 295 130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1 295 130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1 071 874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1 018 844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1 018 844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747 660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268 461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226 214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99 114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2 751 150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134 167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67 550</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303 740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290 299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2014 жылғы 24 ақпандағы № 28-149-V</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65"/>
        <w:gridCol w:w="707"/>
        <w:gridCol w:w="707"/>
        <w:gridCol w:w="6938"/>
        <w:gridCol w:w="2281"/>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22 312 589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1 502 037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419 269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174 383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20 546</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20 790 917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20 790 917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20 790 917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22 312 589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668 574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634 132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174 071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443 932</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443 932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15 073 874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725 510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11 378 347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11 362 077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11 287 333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2 934 199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481 797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114 322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297 019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2 452 402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2 452 402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1 141 392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1 088 033</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106 391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814 949</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53 359</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695 866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574 394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574 394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518 342</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257 911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257 911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226 974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99 114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140 171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307 997</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303 989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290 299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