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dd524" w14:textId="25dd5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Қазығұрт ауданы әкімдігінің 2012 жылғы 27 тамыздағы № 398 "Қазығұрт ауданында жұмыс орындарының жалпы санының үш проценті мөлшерінде мүгедектер үшін жұмыс орындарына квота белгілеу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Қазығұрт ауданы әкімдігінің 2014 жылғы 2 желтоқсандағы № 498 қаулысы. Оңтүстік Қазақстан облысының Әділет департаментінде 2014 жылғы 18 желтоқсанда № 2921 болып тіркелді. Күші жойылды - Оңтүстік Қазақстан облысы Қазығұрт ауданы әкімдігінің 2016 жылғы 29 сәуірдегі № 16 қаулысымен</w:t>
      </w:r>
    </w:p>
    <w:p>
      <w:pPr>
        <w:spacing w:after="0"/>
        <w:ind w:left="0"/>
        <w:jc w:val="left"/>
      </w:pPr>
      <w:r>
        <w:rPr>
          <w:rFonts w:ascii="Times New Roman"/>
          <w:b w:val="false"/>
          <w:i w:val="false"/>
          <w:color w:val="ff0000"/>
          <w:sz w:val="28"/>
        </w:rPr>
        <w:t xml:space="preserve">      Ескерту. Күші жойылды - Оңтүстік Қазақстан облысы Қазығұрт ауданы әкімдігінің 29.04.2016 № 16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2007 жылғы 15 мамырдағы Еңбек кодексінің </w:t>
      </w:r>
      <w:r>
        <w:rPr>
          <w:rFonts w:ascii="Times New Roman"/>
          <w:b w:val="false"/>
          <w:i w:val="false"/>
          <w:color w:val="000000"/>
          <w:sz w:val="28"/>
        </w:rPr>
        <w:t xml:space="preserve"> 1 тармағына</w:t>
      </w:r>
      <w:r>
        <w:rPr>
          <w:rFonts w:ascii="Times New Roman"/>
          <w:b w:val="false"/>
          <w:i w:val="false"/>
          <w:color w:val="000000"/>
          <w:sz w:val="28"/>
        </w:rPr>
        <w:t xml:space="preserve"> 1 тармағына,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w:t>
      </w:r>
      <w:r>
        <w:rPr>
          <w:rFonts w:ascii="Times New Roman"/>
          <w:b w:val="false"/>
          <w:i w:val="false"/>
          <w:color w:val="000000"/>
          <w:sz w:val="28"/>
        </w:rPr>
        <w:t xml:space="preserve"> 2–тармағына</w:t>
      </w:r>
      <w:r>
        <w:rPr>
          <w:rFonts w:ascii="Times New Roman"/>
          <w:b w:val="false"/>
          <w:i w:val="false"/>
          <w:color w:val="000000"/>
          <w:sz w:val="28"/>
        </w:rPr>
        <w:t xml:space="preserve"> және "Халықты жұмыспен қамту туралы" Қазақстан Республикасының 2001 жылғы 23 қаңтардағы Заңының 7 бабының </w:t>
      </w:r>
      <w:r>
        <w:rPr>
          <w:rFonts w:ascii="Times New Roman"/>
          <w:b w:val="false"/>
          <w:i w:val="false"/>
          <w:color w:val="000000"/>
          <w:sz w:val="28"/>
        </w:rPr>
        <w:t xml:space="preserve"> 5-2) тармақшасына</w:t>
      </w:r>
      <w:r>
        <w:rPr>
          <w:rFonts w:ascii="Times New Roman"/>
          <w:b w:val="false"/>
          <w:i w:val="false"/>
          <w:color w:val="000000"/>
          <w:sz w:val="28"/>
        </w:rPr>
        <w:t xml:space="preserve"> сәйкес Қазығұрт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 xml:space="preserve">Қазығұрт ауданы әкімдігінің 2012 жылғы 27 тамыздағы № 398 "Қазығұрт ауданында жұмыс орындарының жалпы санының үш проценті мөлшерінде мүгедектер үшін жұмыс орындарына квота белгілеу туралы" (Нормативтік құқықтық актілерді мемлекеттік тіркеу тізілімінде 2109 нөмірімен тіркелген, 2012 жылғы 12 қазандағы "Қазығұрт тынысы" газетінде жарияланған) </w:t>
      </w:r>
      <w:r>
        <w:rPr>
          <w:rFonts w:ascii="Times New Roman"/>
          <w:b w:val="false"/>
          <w:i w:val="false"/>
          <w:color w:val="000000"/>
          <w:sz w:val="28"/>
        </w:rPr>
        <w:t xml:space="preserve"> 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кіріспедегі</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1–тармағының 13) тармақшасына" деген сөздер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w:t>
      </w:r>
      <w:r>
        <w:rPr>
          <w:rFonts w:ascii="Times New Roman"/>
          <w:b w:val="false"/>
          <w:i w:val="false"/>
          <w:color w:val="000000"/>
          <w:sz w:val="28"/>
        </w:rPr>
        <w:t xml:space="preserve"> 2–тармағына</w:t>
      </w:r>
      <w:r>
        <w:rPr>
          <w:rFonts w:ascii="Times New Roman"/>
          <w:b w:val="false"/>
          <w:i w:val="false"/>
          <w:color w:val="000000"/>
          <w:sz w:val="28"/>
        </w:rPr>
        <w:t>" деген сөздермен ауыстырылсын.</w:t>
      </w:r>
      <w:r>
        <w:br/>
      </w:r>
      <w:r>
        <w:rPr>
          <w:rFonts w:ascii="Times New Roman"/>
          <w:b w:val="false"/>
          <w:i w:val="false"/>
          <w:color w:val="000000"/>
          <w:sz w:val="28"/>
        </w:rPr>
        <w:t xml:space="preserve">
      2. </w:t>
      </w:r>
      <w:r>
        <w:rPr>
          <w:rFonts w:ascii="Times New Roman"/>
          <w:b w:val="false"/>
          <w:i w:val="false"/>
          <w:color w:val="000000"/>
          <w:sz w:val="28"/>
        </w:rPr>
        <w:t>"Қазығұрт аудандық жұмыспен қамту және әлеуметтік бағдарламалар бөлімі" мемлекеттік мекемесі Қазақстан Республикасының заңнамалық актілерінде белгіленген тәртіпте:</w:t>
      </w:r>
      <w:r>
        <w:br/>
      </w:r>
      <w:r>
        <w:rPr>
          <w:rFonts w:ascii="Times New Roman"/>
          <w:b w:val="false"/>
          <w:i w:val="false"/>
          <w:color w:val="000000"/>
          <w:sz w:val="28"/>
        </w:rPr>
        <w:t xml:space="preserve">
      1) </w:t>
      </w:r>
      <w:r>
        <w:rPr>
          <w:rFonts w:ascii="Times New Roman"/>
          <w:b w:val="false"/>
          <w:i w:val="false"/>
          <w:color w:val="000000"/>
          <w:sz w:val="28"/>
        </w:rPr>
        <w:t>Қазақстан Республикасы әділет органдарында мемлекеттік тіркелуін;</w:t>
      </w:r>
      <w:r>
        <w:br/>
      </w:r>
      <w:r>
        <w:rPr>
          <w:rFonts w:ascii="Times New Roman"/>
          <w:b w:val="false"/>
          <w:i w:val="false"/>
          <w:color w:val="000000"/>
          <w:sz w:val="28"/>
        </w:rPr>
        <w:t xml:space="preserve">
      2) </w:t>
      </w:r>
      <w:r>
        <w:rPr>
          <w:rFonts w:ascii="Times New Roman"/>
          <w:b w:val="false"/>
          <w:i w:val="false"/>
          <w:color w:val="000000"/>
          <w:sz w:val="28"/>
        </w:rPr>
        <w:t>осы қаулыны Қазығұрт ауданының аумағында таратылатын мерзімді баспа басылымдарында және "Әділет" ақпараттық-құқықтық жүйесінде ресми жариялануын;</w:t>
      </w:r>
      <w:r>
        <w:br/>
      </w:r>
      <w:r>
        <w:rPr>
          <w:rFonts w:ascii="Times New Roman"/>
          <w:b w:val="false"/>
          <w:i w:val="false"/>
          <w:color w:val="000000"/>
          <w:sz w:val="28"/>
        </w:rPr>
        <w:t xml:space="preserve">
      3) </w:t>
      </w:r>
      <w:r>
        <w:rPr>
          <w:rFonts w:ascii="Times New Roman"/>
          <w:b w:val="false"/>
          <w:i w:val="false"/>
          <w:color w:val="000000"/>
          <w:sz w:val="28"/>
        </w:rPr>
        <w:t>осы қаулыны Қазығұрт ауданы әкімдігінің интернет-ресурсына орналастыруын қамтамасыз етсін.</w:t>
      </w:r>
      <w:r>
        <w:br/>
      </w:r>
      <w:r>
        <w:rPr>
          <w:rFonts w:ascii="Times New Roman"/>
          <w:b w:val="false"/>
          <w:i w:val="false"/>
          <w:color w:val="000000"/>
          <w:sz w:val="28"/>
        </w:rPr>
        <w:t xml:space="preserve">
      3. </w:t>
      </w:r>
      <w:r>
        <w:rPr>
          <w:rFonts w:ascii="Times New Roman"/>
          <w:b w:val="false"/>
          <w:i w:val="false"/>
          <w:color w:val="000000"/>
          <w:sz w:val="28"/>
        </w:rPr>
        <w:t>Осы қаулының орындалуын бақылау аудан әкімінің орынбасары С.А.Тұрсынқұловқа жүктелсін.</w:t>
      </w:r>
      <w:r>
        <w:br/>
      </w:r>
      <w:r>
        <w:rPr>
          <w:rFonts w:ascii="Times New Roman"/>
          <w:b w:val="false"/>
          <w:i w:val="false"/>
          <w:color w:val="000000"/>
          <w:sz w:val="28"/>
        </w:rPr>
        <w:t xml:space="preserve">
      4. </w:t>
      </w:r>
      <w:r>
        <w:rPr>
          <w:rFonts w:ascii="Times New Roman"/>
          <w:b w:val="false"/>
          <w:i w:val="false"/>
          <w:color w:val="000000"/>
          <w:sz w:val="28"/>
        </w:rPr>
        <w:t>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Б.Д.Қыстауов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