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7af3" w14:textId="34d7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бойынша аз қамтамасыз етілген отбасыларға (азаматтарға) тұрғын үй көмегiн көрсетудiң мөлшерi мен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2014 жылғы 4 сәуірдегі № 23/121 шешімі. Оңтүстік Қазақстан облысының Әділет департаментінде 2014 жылғы 23 сәуірде № 2621 болып тіркелді. Күші жойылды - Түркістан облысы Бәйдібек аудандық мәслихатының 2020 жылғы 28 тамыздағы № 55/333 шешімімен</w:t>
      </w:r>
    </w:p>
    <w:p>
      <w:pPr>
        <w:spacing w:after="0"/>
        <w:ind w:left="0"/>
        <w:jc w:val="both"/>
      </w:pPr>
      <w:r>
        <w:rPr>
          <w:rFonts w:ascii="Times New Roman"/>
          <w:b w:val="false"/>
          <w:i w:val="false"/>
          <w:color w:val="ff0000"/>
          <w:sz w:val="28"/>
        </w:rPr>
        <w:t xml:space="preserve">
      Ескерту. Күші жойылды - Түркістан облысы Бәйдібек аудандық мәслихатының 28.08.2020 № 55/333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қаулысымен бекiтiлген Тұрғын үй көмегiн көрсету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Үкiметiнiң 2009 жылғы 14 сәуiрдегi № 512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рет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2014 жылғы "4" сәуірдегі</w:t>
            </w:r>
            <w:r>
              <w:br/>
            </w:r>
            <w:r>
              <w:rPr>
                <w:rFonts w:ascii="Times New Roman"/>
                <w:b w:val="false"/>
                <w:i w:val="false"/>
                <w:color w:val="000000"/>
                <w:sz w:val="20"/>
              </w:rPr>
              <w:t>№ 23/121 шешімімен бекітілген</w:t>
            </w:r>
          </w:p>
        </w:tc>
      </w:tr>
    </w:tbl>
    <w:bookmarkStart w:name="z5" w:id="3"/>
    <w:p>
      <w:pPr>
        <w:spacing w:after="0"/>
        <w:ind w:left="0"/>
        <w:jc w:val="left"/>
      </w:pPr>
      <w:r>
        <w:rPr>
          <w:rFonts w:ascii="Times New Roman"/>
          <w:b/>
          <w:i w:val="false"/>
          <w:color w:val="000000"/>
        </w:rPr>
        <w:t xml:space="preserve"> Бәйдібек ауданында аз қамтамасыз етілген отбасыларға (азаматтарға) тұрғын үй көмегін көрсетудің мөлшері мен тәртібі</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4"/>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p>
    <w:p>
      <w:pPr>
        <w:spacing w:after="0"/>
        <w:ind w:left="0"/>
        <w:jc w:val="both"/>
      </w:pP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p>
    <w:p>
      <w:pPr>
        <w:spacing w:after="0"/>
        <w:ind w:left="0"/>
        <w:jc w:val="both"/>
      </w:pP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8) уәкілетті орган – тұрғын үй көмегін беретін "Бәйдібек аудандық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Start w:name="z8" w:id="5"/>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5"/>
    <w:p>
      <w:pPr>
        <w:spacing w:after="0"/>
        <w:ind w:left="0"/>
        <w:jc w:val="both"/>
      </w:pP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9" w:id="6"/>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6"/>
    <w:bookmarkStart w:name="z10" w:id="7"/>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7"/>
    <w:bookmarkStart w:name="z11" w:id="8"/>
    <w:p>
      <w:pPr>
        <w:spacing w:after="0"/>
        <w:ind w:left="0"/>
        <w:jc w:val="left"/>
      </w:pPr>
      <w:r>
        <w:rPr>
          <w:rFonts w:ascii="Times New Roman"/>
          <w:b/>
          <w:i w:val="false"/>
          <w:color w:val="000000"/>
        </w:rPr>
        <w:t xml:space="preserve"> 2. Тұрғын үй көмегін көрсету тәртібі</w:t>
      </w:r>
    </w:p>
    <w:bookmarkEnd w:id="8"/>
    <w:bookmarkStart w:name="z12" w:id="9"/>
    <w:p>
      <w:pPr>
        <w:spacing w:after="0"/>
        <w:ind w:left="0"/>
        <w:jc w:val="both"/>
      </w:pPr>
      <w:r>
        <w:rPr>
          <w:rFonts w:ascii="Times New Roman"/>
          <w:b w:val="false"/>
          <w:i w:val="false"/>
          <w:color w:val="000000"/>
          <w:sz w:val="28"/>
        </w:rPr>
        <w:t>
      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p>
    <w:bookmarkEnd w:id="9"/>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 /немесе ауылдық әкімдердің анықтамасы;</w:t>
      </w:r>
    </w:p>
    <w:p>
      <w:pPr>
        <w:spacing w:after="0"/>
        <w:ind w:left="0"/>
        <w:jc w:val="both"/>
      </w:pPr>
      <w:r>
        <w:rPr>
          <w:rFonts w:ascii="Times New Roman"/>
          <w:b w:val="false"/>
          <w:i w:val="false"/>
          <w:color w:val="000000"/>
          <w:sz w:val="28"/>
        </w:rPr>
        <w:t>
      4) отбасының (азаматтың) табысын растайтын құжаттар;</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 шоттары;</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p>
    <w:bookmarkStart w:name="z13" w:id="10"/>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p>
    <w:bookmarkEnd w:id="10"/>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Start w:name="z14" w:id="11"/>
    <w:p>
      <w:pPr>
        <w:spacing w:after="0"/>
        <w:ind w:left="0"/>
        <w:jc w:val="both"/>
      </w:pP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көмегін тағайындау немесе тағайындаудан бас тарту шешім қабылдап, өтініш берушіні хабардар етеді.</w:t>
      </w:r>
    </w:p>
    <w:bookmarkEnd w:id="11"/>
    <w:bookmarkStart w:name="z15" w:id="12"/>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12"/>
    <w:bookmarkStart w:name="z16" w:id="13"/>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 тиіс.</w:t>
      </w:r>
    </w:p>
    <w:bookmarkEnd w:id="13"/>
    <w:bookmarkStart w:name="z17" w:id="14"/>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14"/>
    <w:bookmarkStart w:name="z18" w:id="15"/>
    <w:p>
      <w:pPr>
        <w:spacing w:after="0"/>
        <w:ind w:left="0"/>
        <w:jc w:val="both"/>
      </w:pPr>
      <w:r>
        <w:rPr>
          <w:rFonts w:ascii="Times New Roman"/>
          <w:b w:val="false"/>
          <w:i w:val="false"/>
          <w:color w:val="000000"/>
          <w:sz w:val="28"/>
        </w:rPr>
        <w:t>
      11. Тұрғын үй көмегiн алушы немесе өтініш беруші уәкілетті органның шешіміне жоғары тұрған органдарға немесе сот тәртібімен шағым жасауға құқылы.</w:t>
      </w:r>
    </w:p>
    <w:bookmarkEnd w:id="15"/>
    <w:bookmarkStart w:name="z19" w:id="16"/>
    <w:p>
      <w:pPr>
        <w:spacing w:after="0"/>
        <w:ind w:left="0"/>
        <w:jc w:val="both"/>
      </w:pP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16"/>
    <w:bookmarkStart w:name="z20" w:id="17"/>
    <w:p>
      <w:pPr>
        <w:spacing w:after="0"/>
        <w:ind w:left="0"/>
        <w:jc w:val="both"/>
      </w:pP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17"/>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bookmarkStart w:name="z21" w:id="18"/>
    <w:p>
      <w:pPr>
        <w:spacing w:after="0"/>
        <w:ind w:left="0"/>
        <w:jc w:val="both"/>
      </w:pP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End w:id="18"/>
    <w:bookmarkStart w:name="z22" w:id="19"/>
    <w:p>
      <w:pPr>
        <w:spacing w:after="0"/>
        <w:ind w:left="0"/>
        <w:jc w:val="left"/>
      </w:pPr>
      <w:r>
        <w:rPr>
          <w:rFonts w:ascii="Times New Roman"/>
          <w:b/>
          <w:i w:val="false"/>
          <w:color w:val="000000"/>
        </w:rPr>
        <w:t xml:space="preserve"> 3. Тұрғын үй көмегін көрсету нормативтерін анықтау</w:t>
      </w:r>
    </w:p>
    <w:bookmarkEnd w:id="19"/>
    <w:bookmarkStart w:name="z23" w:id="20"/>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p>
    <w:bookmarkEnd w:id="20"/>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электр 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алдыңғы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 Тұрғын үй көмегін есептегенде, статистика органдары мәліметтері бойынша Бәйдібек ауданында қалыптасқан көмір бағасы қолданылады;</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10 килограмм оның ішінде бір адамға баллон газын тұтыну 2,5 килограммнан артық емес, орталықтандырылған ыстық судың бар немесе жоқ болуына қарамастан белгіленеді.</w:t>
      </w:r>
    </w:p>
    <w:bookmarkStart w:name="z24" w:id="21"/>
    <w:p>
      <w:pPr>
        <w:spacing w:after="0"/>
        <w:ind w:left="0"/>
        <w:jc w:val="left"/>
      </w:pPr>
      <w:r>
        <w:rPr>
          <w:rFonts w:ascii="Times New Roman"/>
          <w:b/>
          <w:i w:val="false"/>
          <w:color w:val="000000"/>
        </w:rPr>
        <w:t xml:space="preserve"> 4. Тұрғын үй көмегін көрсету мөлшерін анықтау</w:t>
      </w:r>
    </w:p>
    <w:bookmarkEnd w:id="21"/>
    <w:bookmarkStart w:name="z25" w:id="22"/>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2"/>
    <w:bookmarkStart w:name="z26" w:id="23"/>
    <w:p>
      <w:pPr>
        <w:spacing w:after="0"/>
        <w:ind w:left="0"/>
        <w:jc w:val="both"/>
      </w:pP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p>
    <w:bookmarkEnd w:id="23"/>
    <w:bookmarkStart w:name="z27" w:id="24"/>
    <w:p>
      <w:pPr>
        <w:spacing w:after="0"/>
        <w:ind w:left="0"/>
        <w:jc w:val="both"/>
      </w:pPr>
      <w:r>
        <w:rPr>
          <w:rFonts w:ascii="Times New Roman"/>
          <w:b w:val="false"/>
          <w:i w:val="false"/>
          <w:color w:val="000000"/>
          <w:sz w:val="28"/>
        </w:rPr>
        <w:t xml:space="preserve">
      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24"/>
    <w:bookmarkStart w:name="z28" w:id="25"/>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5"/>
    <w:bookmarkStart w:name="z29" w:id="26"/>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26"/>
    <w:bookmarkStart w:name="z30" w:id="27"/>
    <w:p>
      <w:pPr>
        <w:spacing w:after="0"/>
        <w:ind w:left="0"/>
        <w:jc w:val="left"/>
      </w:pPr>
      <w:r>
        <w:rPr>
          <w:rFonts w:ascii="Times New Roman"/>
          <w:b/>
          <w:i w:val="false"/>
          <w:color w:val="000000"/>
        </w:rPr>
        <w:t xml:space="preserve"> 5. Тұрғын үй көмегiн төлеу тәртiбi</w:t>
      </w:r>
    </w:p>
    <w:bookmarkEnd w:id="27"/>
    <w:bookmarkStart w:name="z31" w:id="28"/>
    <w:p>
      <w:pPr>
        <w:spacing w:after="0"/>
        <w:ind w:left="0"/>
        <w:jc w:val="both"/>
      </w:pPr>
      <w:r>
        <w:rPr>
          <w:rFonts w:ascii="Times New Roman"/>
          <w:b w:val="false"/>
          <w:i w:val="false"/>
          <w:color w:val="000000"/>
          <w:sz w:val="28"/>
        </w:rPr>
        <w:t>
      21.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