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eaef" w14:textId="a14e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2014 жылғы 19 наурыздағы № 25/144-V шешімі. Оңтүстік Қазақстан облысының Әділет департаментінде 2014 жылғы 14 сәуірде № 2606 болып тіркелді. Күші жойылды - Оңтүстік Қазақстан облысы Түркістан қалалық мәслихатының 2016 жылғы 29 маусымдағы № 5/19-VI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Түркістан қалалық мәслихатының 29.06.2016 № 5/19-VI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8 бабының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Жарлығына</w:t>
      </w:r>
      <w:r>
        <w:rPr>
          <w:rFonts w:ascii="Times New Roman"/>
          <w:b w:val="false"/>
          <w:i w:val="false"/>
          <w:color w:val="000000"/>
          <w:sz w:val="28"/>
        </w:rPr>
        <w:t xml:space="preserve"> сәйкес, Түркістан қалалық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Түркістан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А.Наринбетов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Ғ.Рысбеков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2014 жылғы 19 наурыздағы</w:t>
            </w:r>
            <w:r>
              <w:br/>
            </w:r>
            <w:r>
              <w:rPr>
                <w:rFonts w:ascii="Times New Roman"/>
                <w:b w:val="false"/>
                <w:i w:val="false"/>
                <w:color w:val="000000"/>
                <w:sz w:val="20"/>
              </w:rPr>
              <w:t>№ 25/144-V шешімімен бекітілген</w:t>
            </w:r>
          </w:p>
        </w:tc>
      </w:tr>
    </w:tbl>
    <w:bookmarkStart w:name="z5" w:id="0"/>
    <w:p>
      <w:pPr>
        <w:spacing w:after="0"/>
        <w:ind w:left="0"/>
        <w:jc w:val="left"/>
      </w:pPr>
      <w:r>
        <w:rPr>
          <w:rFonts w:ascii="Times New Roman"/>
          <w:b/>
          <w:i w:val="false"/>
          <w:color w:val="000000"/>
        </w:rPr>
        <w:t xml:space="preserve"> Түркістан қалалық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Түркістан қалалық мәслихатының осы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w:t>
      </w:r>
      <w:r>
        <w:rPr>
          <w:rFonts w:ascii="Times New Roman"/>
          <w:b w:val="false"/>
          <w:i w:val="false"/>
          <w:color w:val="000000"/>
          <w:sz w:val="28"/>
        </w:rPr>
        <w:t>Заң</w:t>
      </w:r>
      <w:r>
        <w:rPr>
          <w:rFonts w:ascii="Times New Roman"/>
          <w:b w:val="false"/>
          <w:i w:val="false"/>
          <w:color w:val="000000"/>
          <w:sz w:val="28"/>
        </w:rPr>
        <w:t>)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Түркістан қалалық мәслихаты (жергілікті өкілді орган) – қала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Қалалық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Қалалық мәслихат сессияларын өткізу тәртібі</w:t>
      </w:r>
      <w:r>
        <w:br/>
      </w:r>
      <w:r>
        <w:rPr>
          <w:rFonts w:ascii="Times New Roman"/>
          <w:b/>
          <w:i w:val="false"/>
          <w:color w:val="000000"/>
        </w:rPr>
        <w:t>2.1. Қалалық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Қалалық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қалалық мәслихаттың сессиясына қалалық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Қалалық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Қалалық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Қалалық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қалалық мәслихаттың бірінші сессиясын депутаттардың қалалық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қалалық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Қалалық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Қалалық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Қалалық мәслихаттың кезекті сессиясы кемінде жылына төрт рет шақырылады және оны қалалық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Түркістан қалалық мәслихатының 27.03.2015 № </w:t>
      </w:r>
      <w:r>
        <w:rPr>
          <w:rFonts w:ascii="Times New Roman"/>
          <w:b w:val="false"/>
          <w:i w:val="false"/>
          <w:color w:val="ff0000"/>
          <w:sz w:val="28"/>
        </w:rPr>
        <w:t>40/232-V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Қалалық мәслихаттың кезектен тыс сессиясын қалалық мәслихатқа сайланған депутаттар санының кемінде үштен бірінің, сондай-ақ қала әкімнің ұсынысы бойынша қалалық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Қалалық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қала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Қалалық мәслихаттың хатшысы сессияның қарауына енгізілетін мәселелер бойынша қажетті материалдарды депутаттарға және қала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қалалық депутат қызметтік міндеттерін орындаудан босатылады, оған қалалық бюджеттің қаражаты есебінен негізгі жұмыс орны бойынша орташа жалақысы, бірақ көрсетілген қызметте бір жылға дейінгі жұмыс өтілі бар қала әкімі аппаратының басшысы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қалалық мәслихат жұмысының перспективалы жоспарының, мәслихат хатшысы, қалалық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қалалық мәслихатының сессияларына қала әкімі,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қалалық мәслихат шешімдерінің жобасын талқылау кезінде сөйлегені үшін – 5 минутке дейін, мәжілісті жүргізу тәртібі бойынша, дауыс беру рәсімі бойынша, кандидатураларды талқылау, арыз, ұсыныстар, өтініштер, сұрақтарға жауаптар, анықтамалар үшін – 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Қалалық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Қалалық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қалалық мәслихат өз құзыретінің мәселелері бойынша қалалық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қалалық мәслихат хатшысына беріледі.</w:t>
      </w:r>
      <w:r>
        <w:br/>
      </w:r>
      <w:r>
        <w:rPr>
          <w:rFonts w:ascii="Times New Roman"/>
          <w:b w:val="false"/>
          <w:i w:val="false"/>
          <w:color w:val="000000"/>
          <w:sz w:val="28"/>
        </w:rPr>
        <w:t>
      Сессияның төрағасы немесе қалалық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қалалық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Қалалық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қалалық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қалалық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қаланың әлеуметтік-экономикалық дамыту бағдарламаларының, олардың орындалуы туралы есептердің, қаланы басқару схемаларының жобалары және қалалық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қалалық мәслихатқа кезекті сессияға дейін үш апта бұрын қалалық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Қала бюджетінің жобасы қалалық мәслихаттың тұрақты комиссияларында қаралады. Қалалық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қалалық бюджеттің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қалалық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Қалалық бюджет, облыстық бюджетті бекіту туралы облыстық мәслихаттың шешіміне қол қойылғаннан кейін екі апта мерзімнен кешіктірмей тиісті қалалық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Қаланың бюджеті нақтыланған кезде қалалық мәслихаттың кезектен тыс сессиясында оны шақыру туралы шешім қабылданған күннен бастап екі күн ішінде тұрақты комиссияларда бюджетті нақтылауды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Қалалық мәслихат қала әкімінің есептерін тыңдау жолымен қалалық бюджеттің, қаланы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Қалалық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r>
        <w:br/>
      </w:r>
      <w:r>
        <w:rPr>
          <w:rFonts w:ascii="Times New Roman"/>
          <w:b w:val="false"/>
          <w:i w:val="false"/>
          <w:color w:val="000000"/>
          <w:sz w:val="28"/>
        </w:rPr>
        <w:t>
      Қала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Қала әкімі ұсынған қаланы дамыту жоспарларының, экономикалық және әлеуметтік бағдарламаларының орындалуы, қалалық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Қалалық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Қалалық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қалалық бюджеттің атқарылуы туралы есебін қалалық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Қалалық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ауылдық округ тұрғындарын қалалық мәслихаттың есебімен жергілікті қоғамдастықтың жиындарында қалалық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Қалалық мәслихат депутаты қалалық мәслихат құзыретіне жатқызылған мәселелер бойынша ресми жазбаша сауалмен әкімге, қалалық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қалалық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қалалық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Қалалық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қалалық мәслихаттың депутаттық бірлестіктері</w:t>
      </w:r>
      <w:r>
        <w:br/>
      </w:r>
      <w:r>
        <w:rPr>
          <w:rFonts w:ascii="Times New Roman"/>
          <w:b/>
          <w:i w:val="false"/>
          <w:color w:val="000000"/>
        </w:rPr>
        <w:t>5.1. Қалалық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Қалалық мәслихаттың кезектi сессиясының төрағасы қалалық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қалалық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Қалалық мәслихат депутаты күнтiзбелiк бір жыл iшiнде қалалық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қалалық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Қалалық мәслихат сессиясының төрағасы:</w:t>
      </w:r>
      <w:r>
        <w:br/>
      </w:r>
      <w:r>
        <w:rPr>
          <w:rFonts w:ascii="Times New Roman"/>
          <w:b w:val="false"/>
          <w:i w:val="false"/>
          <w:color w:val="000000"/>
          <w:sz w:val="28"/>
        </w:rPr>
        <w:t>
      1) қалалық мәслихат сессиясын шақыру туралы шешiм қабылдайды;</w:t>
      </w:r>
      <w:r>
        <w:br/>
      </w:r>
      <w:r>
        <w:rPr>
          <w:rFonts w:ascii="Times New Roman"/>
          <w:b w:val="false"/>
          <w:i w:val="false"/>
          <w:color w:val="000000"/>
          <w:sz w:val="28"/>
        </w:rPr>
        <w:t>
      2) қалалық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қалалық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қалалық мәслихаттың сессиясында қабылданған немесе бекiтiлген қалалық мәслихат шешiмдерiне, хаттамаларға, өзге де құжаттарға қол қояды.</w:t>
      </w:r>
      <w:r>
        <w:br/>
      </w:r>
      <w:r>
        <w:rPr>
          <w:rFonts w:ascii="Times New Roman"/>
          <w:b w:val="false"/>
          <w:i w:val="false"/>
          <w:color w:val="000000"/>
          <w:sz w:val="28"/>
        </w:rPr>
        <w:t>
      Қалалық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қалалық мәслихат сессиясында дауыс беру кезiнде депутаттардың дауысы тең бөлiнген жағдайда, қалалық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Қалалық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қалалық мәслихат депутаттар арасынан қалалық мәслихаттың хатшысын сайлайды, ол тұрақты негізде жұмыс істейтін және мәслихатқа есеп беретін лауазымды адам болып табылады. Қалалық мәслихат хатшысы мәслихат өкілеттігінің мерзіміне сайланады.</w:t>
      </w:r>
      <w:r>
        <w:br/>
      </w:r>
      <w:r>
        <w:rPr>
          <w:rFonts w:ascii="Times New Roman"/>
          <w:b w:val="false"/>
          <w:i w:val="false"/>
          <w:color w:val="000000"/>
          <w:sz w:val="28"/>
        </w:rPr>
        <w:t xml:space="preserve">
      Қалалық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Қалалық мәслихат хатшысының лауазымына кандидатураларды қалалық мәслихаттың депутаттары қалалық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қалалық мәслихат депутаттарының жалпы санының көпшілік даусын алса, кандидат қалалық мәслихаттың хатшысы лауазымына сайланды деп есептеледі.</w:t>
      </w:r>
      <w:r>
        <w:br/>
      </w:r>
      <w:r>
        <w:rPr>
          <w:rFonts w:ascii="Times New Roman"/>
          <w:b w:val="false"/>
          <w:i w:val="false"/>
          <w:color w:val="000000"/>
          <w:sz w:val="28"/>
        </w:rPr>
        <w:t>
      Егер қалалық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Қалалық мәслихат хатшысының қалалық мәслихаттың тұрақты комиссияларының құрамына кіруге құқығы жоқ. Қалалық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Қалалық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қалалық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қалалық мәслихат хатшысының ұсынысы бойынша қалалық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Қалалық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Қалалық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Қалалық мәслихаттың қарауына жатқызылған жекелеген мәселелерді сессияларда қарауға дайындау мақсатында, қалалық мәслихат не қалалық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қалалық мәслихат не қалалық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қалалық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Қалалық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қалалық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Қалалық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Қалалық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Қалалық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Қалалық мәслихат депутаттары:</w:t>
      </w:r>
      <w:r>
        <w:br/>
      </w:r>
      <w:r>
        <w:rPr>
          <w:rFonts w:ascii="Times New Roman"/>
          <w:b w:val="false"/>
          <w:i w:val="false"/>
          <w:color w:val="000000"/>
          <w:sz w:val="28"/>
        </w:rPr>
        <w:t>
      1) бір-біріне және қалалық мәслихат сессияларының,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қалалық мәслихаттың, қалалық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Қалалық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Қалалық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Қалалық мәслихат депутатына өз міндеттерін орындамағаны және (немесе) тиісінше орындамағаны, сондай-ақ қалалық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Қалалық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Қалалық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қалалық мәслихат аппараты құрылады.</w:t>
      </w:r>
      <w:r>
        <w:br/>
      </w:r>
      <w:r>
        <w:rPr>
          <w:rFonts w:ascii="Times New Roman"/>
          <w:b w:val="false"/>
          <w:i w:val="false"/>
          <w:color w:val="000000"/>
          <w:sz w:val="28"/>
        </w:rPr>
        <w:t>
      Қалалық мәслихат аппараты қалалық бюджет есебiнен қамтылатын мемлекеттiк мекеме болып табылады.</w:t>
      </w:r>
      <w:r>
        <w:br/>
      </w:r>
      <w:r>
        <w:rPr>
          <w:rFonts w:ascii="Times New Roman"/>
          <w:b w:val="false"/>
          <w:i w:val="false"/>
          <w:color w:val="000000"/>
          <w:sz w:val="28"/>
        </w:rPr>
        <w:t>
      Қалалық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Қалалық мәслихат Қазақстан Республикасының заңнамасында белгiленген штат саны мен бөлінген қаражат лимитi шегiнде қалалық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Қалалық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Қалалық мәслихаттың өкiлеттiк мерзiмi аяқталғанда, қалалық мәслихат өкiлеттiгi мерзiмiнен бұрын тоқтатылған және оның депутаттарының жаңа құрамы сайланған жағдайларда, қалалық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