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f19b" w14:textId="3def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30 мамырдағы № 36/248-5c шешімі. Оңтүстік Қазақстан облысының Әділет департаментінде 2014 жылғы 20 маусымда № 2703 болып тіркелді. Күшi жойылды - Оңтүстiк Қазақстан облысы Шымкент қалалық мәслихатының 2016 жылғы 14 маусымдағы № 3/36-6с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Шымкент қалалық мәслихатының 14.06.2016 № 3/36-6с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Шымкент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Н.Жаңабаев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2014 жылғы 30 мамырдағы</w:t>
            </w:r>
            <w:r>
              <w:br/>
            </w:r>
            <w:r>
              <w:rPr>
                <w:rFonts w:ascii="Times New Roman"/>
                <w:b w:val="false"/>
                <w:i w:val="false"/>
                <w:color w:val="000000"/>
                <w:sz w:val="20"/>
              </w:rPr>
              <w:t>№ 36/248-5с шешімімен бекітілген</w:t>
            </w:r>
          </w:p>
        </w:tc>
      </w:tr>
    </w:tbl>
    <w:bookmarkStart w:name="z5" w:id="0"/>
    <w:p>
      <w:pPr>
        <w:spacing w:after="0"/>
        <w:ind w:left="0"/>
        <w:jc w:val="left"/>
      </w:pPr>
      <w:r>
        <w:rPr>
          <w:rFonts w:ascii="Times New Roman"/>
          <w:b/>
          <w:i w:val="false"/>
          <w:color w:val="000000"/>
        </w:rPr>
        <w:t xml:space="preserve"> Шымкент қалалық мәслихатының регламенті</w:t>
      </w:r>
      <w:r>
        <w:br/>
      </w:r>
      <w:r>
        <w:rPr>
          <w:rFonts w:ascii="Times New Roman"/>
          <w:b/>
          <w:i w:val="false"/>
          <w:color w:val="000000"/>
        </w:rPr>
        <w:t>1 бөлім.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Шымкент қалалық мәслихатының осы регламенті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Шымкент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Қалалық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бөлім. Қалалық мәслихат сессияларын өткізу тәртібі</w:t>
      </w:r>
      <w:r>
        <w:br/>
      </w:r>
      <w:r>
        <w:rPr>
          <w:rFonts w:ascii="Times New Roman"/>
          <w:b/>
          <w:i w:val="false"/>
          <w:color w:val="000000"/>
        </w:rPr>
        <w:t>1 тарау. Қалалық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қалалық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Қалалық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Қалалық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Қалалық мәслихат депутаты сессия отырысына қатысу мүмкіндігі жоқтығы жайлы себептерін көрсетіп, сессия өткізілетін күнге дейін кемінде бір күн бұрын қалалық мәслихат хатшысын хабардар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қалалық мәслихаттың бірінші сессиясын депутаттардың қалалық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Қалалық мәслихаттың бірінші сессиясын қалалық аумақтық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Қалалық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Қалалық мәслихаттың кезекті сессиясы кемінде жылына төрт рет шақырылады және оны қалалық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Қалалық мәслихаттың кезектен тыс сессиясын қалалық мәслихатқа сайланған депутаттар санының кемінде үштен бірінің, сондай-ақ қала әкімінің ұсынысы бойынша қалалық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Қалалық мәслихат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қала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Қалалық мәслихат хатшысы сессияның қарауына енгізілетін мәселелер бойынша қажетті материалдарды депутаттарға және қала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қалалық мәслихат депутаты қызметтік міндеттерін орындаудан босатылады, оған қалалық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қалалық мәслихат жұмысының перспективалы жоспарының, мәслихат хатшысы, қалалық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тәртібінің толықтырулары мен өзгерістері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әкіммен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қалалық мәслихат сессияларына, Қазақстан Республикасы Парламентінің және облыстық мәслихаттың депутаттары, қала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қалалық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тарау. Қалалық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қалалық мәслихат өз құзыретінің мәселелері бойынша қалалық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қалалық мәслихат хатшысына беріледі.</w:t>
      </w:r>
      <w:r>
        <w:br/>
      </w:r>
      <w:r>
        <w:rPr>
          <w:rFonts w:ascii="Times New Roman"/>
          <w:b w:val="false"/>
          <w:i w:val="false"/>
          <w:color w:val="000000"/>
          <w:sz w:val="28"/>
        </w:rPr>
        <w:t>
      Сессияның төрағасы немесе қалалық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қалалық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Қалалық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қалалық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қалалық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қаланы әлеуметтік-экономикалық дамыту бағдарламаларының, олардың орындалуы туралы есептердің, қаланы басқару схемаларының жобалары және қалалық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қалалық мәслихатқа кезекті сессияға дейін үш апта бұрын қалалық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Қалалық бюджетінің жобасы қалалық мәслихаттың тұрақты комиссияларында қаралады. Қалалық мәслихаттың тұрақты комиссиялары бюджеттің жобасын қарау жөніндегі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жұмыс тобының пікірін ескере отырып, тиісті негіздемелермен және есептермен қалалық бюджеттің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Қалалық бюджет облыстық бюджетті бекіту туралы облыстық мәслихаттың шешіміне қол қойылғаннан кейін екі апта мерзімнен кешіктірмей қалалық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 бюджеті нақтыланған кезде қалалық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бөлім.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Қалалық мәслихат қала әкімінің есептерін тыңдау жолымен қалалық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Қалалық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Қала әкімнің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Қала әкімі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қала әкiміне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Қалалық мәслихат сессия төрағасының және қалалық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Қалалық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қалалық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Қалалық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тұрғындарын қалалық мәслихаттың есебімен жергілікті қоғамдастықтың жиындарында қалалық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бөлім.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Қалалық мәслихат депутаты қалалық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қалалық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Қалалық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 Депутаттық сауалға берілген жауапқа сауал бағытталған лауазымды адам, немесе аталған лауазымды адамның міндетін ресми атқарушы адам қол қояды.</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бөлім. Мәслихаттың лауазымды адамдары, тұрақты комиссиялары және өзге де органдары, қалалық мәслихаттың депутаттық бірлестіктері</w:t>
      </w:r>
      <w:r>
        <w:br/>
      </w:r>
      <w:r>
        <w:rPr>
          <w:rFonts w:ascii="Times New Roman"/>
          <w:b/>
          <w:i w:val="false"/>
          <w:color w:val="000000"/>
        </w:rPr>
        <w:t>3 тарау. Қалалық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Қалалық мәслихаттың кезектi сессиясының төрағасы қалалық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қалалық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Қалалық мәслихат депутаты күнтiзбелiк бір жыл iшiнде қалалық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қалалық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Қалалық мәслихат сессиясының төрағасы:</w:t>
      </w:r>
      <w:r>
        <w:br/>
      </w:r>
      <w:r>
        <w:rPr>
          <w:rFonts w:ascii="Times New Roman"/>
          <w:b w:val="false"/>
          <w:i w:val="false"/>
          <w:color w:val="000000"/>
          <w:sz w:val="28"/>
        </w:rPr>
        <w:t>
      1) қалалық мәслихат сессиясын шақыру туралы шешiм қабылдайды;</w:t>
      </w:r>
      <w:r>
        <w:br/>
      </w:r>
      <w:r>
        <w:rPr>
          <w:rFonts w:ascii="Times New Roman"/>
          <w:b w:val="false"/>
          <w:i w:val="false"/>
          <w:color w:val="000000"/>
          <w:sz w:val="28"/>
        </w:rPr>
        <w:t>
      2) қалалық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қалалық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қалалық мәслихаттың сессиясында қабылданған немесе бекiтiлген қалалық мәслихат шешiмдерiне, хаттамаларға, өзге де құжаттарға қол қояды.</w:t>
      </w:r>
      <w:r>
        <w:br/>
      </w:r>
      <w:r>
        <w:rPr>
          <w:rFonts w:ascii="Times New Roman"/>
          <w:b w:val="false"/>
          <w:i w:val="false"/>
          <w:color w:val="000000"/>
          <w:sz w:val="28"/>
        </w:rPr>
        <w:t>
      Қалалық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Сессияның төрағасы қалалық мәслихаттың хатшысына кезекті еңбек демалысын беру, сондай-ақ оның сыйақы және қаладан тыс жерлерге іссапарға шығуы туралы шешімдер қабылдайды.</w:t>
      </w:r>
      <w:r>
        <w:br/>
      </w:r>
      <w:r>
        <w:rPr>
          <w:rFonts w:ascii="Times New Roman"/>
          <w:b w:val="false"/>
          <w:i w:val="false"/>
          <w:color w:val="000000"/>
          <w:sz w:val="28"/>
        </w:rPr>
        <w:t>
      </w:t>
      </w:r>
      <w:r>
        <w:rPr>
          <w:rFonts w:ascii="Times New Roman"/>
          <w:b w:val="false"/>
          <w:i w:val="false"/>
          <w:color w:val="000000"/>
          <w:sz w:val="28"/>
        </w:rPr>
        <w:t>43. Егер қалалық мәслихат сессиясында дауыс беру кезiнде депутаттардың дауысы тең бөлiнген жағдайда, қалалық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4 тарау. Қалалық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қалалық мәслихат депутаттар арасынан қалалық мәслихаттың хатшысын сайлайды, ол тұрақты негізде жұмыс істейтін және мәслихатқа есеп беретін лауазымды адам болып табылады. Қалалық мәслихат хатшысы қалалық мәслихат өкілеттігінің мерзіміне сайланады.</w:t>
      </w:r>
      <w:r>
        <w:br/>
      </w:r>
      <w:r>
        <w:rPr>
          <w:rFonts w:ascii="Times New Roman"/>
          <w:b w:val="false"/>
          <w:i w:val="false"/>
          <w:color w:val="000000"/>
          <w:sz w:val="28"/>
        </w:rPr>
        <w:t xml:space="preserve">
      Қалалық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Қалалық мәслихат хатшысының лауазымына кандидатураларды қалалық мәслихаттың депутаттары қалалық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қалалық мәслихат депутаттарының жалпы санының көпшілік даусын алса, кандидат қалалық мәслихаттың хатшысы лауазымына сайланды деп есептеледі.</w:t>
      </w:r>
      <w:r>
        <w:br/>
      </w:r>
      <w:r>
        <w:rPr>
          <w:rFonts w:ascii="Times New Roman"/>
          <w:b w:val="false"/>
          <w:i w:val="false"/>
          <w:color w:val="000000"/>
          <w:sz w:val="28"/>
        </w:rPr>
        <w:t>
      Егер қалалық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Қалалық мәслихат хатшысының қалалық мәслихаттың тұрақты комиссияларының құрамына кіруге құқығы жоқ. Қалалық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 тарау. Қалалық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қалалық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қалалық мәслихат хатшысының ұсынысы бойынша қалалық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Қалалық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Қалалық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Қалалық мәслихаттың қарауына жатқызылған жекелеген мәселелерді сессияларда қарауға дайындау мақсатында, қалалық мәслихат не қалалық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қалалық мәслихат не қалалық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қалалық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Комиссия мүшесі тұрақты комиссияның отырысына қатысуға мүмкіндігі жоқтығы жайлы себептерін көрсетіп, комиссия өтетін күнге дейін кемінде бір күн бұрын тұрақты комиссия төрағасын хабардар етеді.</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6 тарау.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Қалалық мәслихат ашық дауыс беру арқылы депутаттар қатарынан құрамы тақ санды құрайтын есеп және редакциялық комиссияларын сайлайды.</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Қатысушы депутаттардың жалпы санының басым даусымен ашық дауыспен қабылданған қалалық мәслихаттың шешімі бойынша, мәселелерді қарау кезінде жасырын дауыс қолданылуы мүмкін.</w:t>
      </w:r>
      <w:r>
        <w:br/>
      </w:r>
      <w:r>
        <w:rPr>
          <w:rFonts w:ascii="Times New Roman"/>
          <w:b w:val="false"/>
          <w:i w:val="false"/>
          <w:color w:val="000000"/>
          <w:sz w:val="28"/>
        </w:rPr>
        <w:t>
      Жасырын дауыс берудің уақыты мен орнын, оны өткізудің тәртібін есеп комиссиясы қалалық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7 тарау. Қалалық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Қалалық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Қалалық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бөлім.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Қалалық мәслихат депутаттары:</w:t>
      </w:r>
      <w:r>
        <w:br/>
      </w:r>
      <w:r>
        <w:rPr>
          <w:rFonts w:ascii="Times New Roman"/>
          <w:b w:val="false"/>
          <w:i w:val="false"/>
          <w:color w:val="000000"/>
          <w:sz w:val="28"/>
        </w:rPr>
        <w:t>
      1) бір-біріне және қалалық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қалалық мәслихаттың, қалалық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Қалалық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Қалалық мәслихат атынан өкілдік етуге арнайы өкілеттігі жоқ қалалық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Қалалық мәслихат депутатына өз міндеттерін орындамағаны және (немесе) тиісінше орындамағаны, сондай-ақ қалалық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бөлім. Қалалық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Қалалық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қалалық мәслихат аппараты құрылады.</w:t>
      </w:r>
      <w:r>
        <w:br/>
      </w:r>
      <w:r>
        <w:rPr>
          <w:rFonts w:ascii="Times New Roman"/>
          <w:b w:val="false"/>
          <w:i w:val="false"/>
          <w:color w:val="000000"/>
          <w:sz w:val="28"/>
        </w:rPr>
        <w:t>
      Қалалық мәслихат аппараты қалалық бюджет есебiнен қамтылатын мемлекеттiк мекеме болып табылады.</w:t>
      </w:r>
      <w:r>
        <w:br/>
      </w:r>
      <w:r>
        <w:rPr>
          <w:rFonts w:ascii="Times New Roman"/>
          <w:b w:val="false"/>
          <w:i w:val="false"/>
          <w:color w:val="000000"/>
          <w:sz w:val="28"/>
        </w:rPr>
        <w:t>
      Қалалық мәслихат аппараты туралы ережені қалалық мәслихат бекітеді.</w:t>
      </w:r>
      <w:r>
        <w:br/>
      </w:r>
      <w:r>
        <w:rPr>
          <w:rFonts w:ascii="Times New Roman"/>
          <w:b w:val="false"/>
          <w:i w:val="false"/>
          <w:color w:val="000000"/>
          <w:sz w:val="28"/>
        </w:rPr>
        <w:t>
      </w:t>
      </w:r>
      <w:r>
        <w:rPr>
          <w:rFonts w:ascii="Times New Roman"/>
          <w:b w:val="false"/>
          <w:i w:val="false"/>
          <w:color w:val="000000"/>
          <w:sz w:val="28"/>
        </w:rPr>
        <w:t>66. Қалалық мәслихат Қазақстан Республикасының заңнамасында белгiленген штат саны мен бөлінген қаражат лимитi шегiнде қалалық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Қалалық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Қалалық мәслихаттың өкiлеттiк мерзiмi аяқталғанда, қалалық мәслихат өкiлеттiгi мерзiмiнен бұрын тоқтатылған және оның депутаттарының жаңа құрамы сайланған жағдайларда, қалалық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