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96ce" w14:textId="8c99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23 маусымдағы № 193 қаулысы. Оңтүстік Қазақстан облысының Әділет департаментінде 2014 жылғы 31 шілдеде № 2743 болып тіркелді. Күші жойылды - Оңтүстік Қазақстан облыстық әкімдігінің 2015 жылғы 1 шілдедегі № 198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01.07.2015 № 198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жұмыспен қамтуды үйлестіру және әлеуметтік бағдарламалар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Ә.Ә.Бектаевқа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Б. 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А.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23 маусымдағы</w:t>
      </w:r>
      <w:r>
        <w:br/>
      </w:r>
      <w:r>
        <w:rPr>
          <w:rFonts w:ascii="Times New Roman"/>
          <w:b w:val="false"/>
          <w:i w:val="false"/>
          <w:color w:val="000000"/>
          <w:sz w:val="28"/>
        </w:rPr>
        <w:t>
      № 193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«Тұрғын үй көмегін тағайындау»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Оңтүстік Қазақстан облысының облыстық маңызы бар аудандары және қалаларының жұмыспен қамтуды үйлестіру және әлеуметтік бағдарламалар бөлімдерімен (бұдан әрі- мемлекеттік көрсетілетін қызмет беруші) көрсетіледі.</w:t>
      </w:r>
      <w:r>
        <w:br/>
      </w:r>
      <w:r>
        <w:rPr>
          <w:rFonts w:ascii="Times New Roman"/>
          <w:b w:val="false"/>
          <w:i w:val="false"/>
          <w:color w:val="000000"/>
          <w:sz w:val="28"/>
        </w:rPr>
        <w:t>
      Мемлекеттік көрсетілетін қызметті көрсету үшін өтініштерді қабылдау және мемлекеттік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(бұдан әрі – Орталық).</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тұрғын үй көмегін тағайындау туралы хабарлама (бұдан әрі - хабарлама).</w:t>
      </w:r>
      <w:r>
        <w:br/>
      </w:r>
      <w:r>
        <w:rPr>
          <w:rFonts w:ascii="Times New Roman"/>
          <w:b w:val="false"/>
          <w:i w:val="false"/>
          <w:color w:val="000000"/>
          <w:sz w:val="28"/>
        </w:rPr>
        <w:t xml:space="preserve">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Орталық қызметкерінің қолымен және мөрмен расталады. </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Қызмет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қызмет берушіге «Тұрғын үй көмегін тағайындау»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қызмет алушыға сұраудың нөмірі және қабылданған күні, сұрау салынған мемлекеттік көрсетілетін қызмет түрі, қоса берілген құжаттардың саны мен атаулары, құжаттарды беру күні (уақыты) және орны,қызмет көрсету үшін өтінішті қабылдаған тұлғаның тегі, аты, әкесінің аты мен лауазымы көрсетіп, өтініштің қабылданғаны жөнінде қолхат береді және 15-минут ішінде келген құжаттарды басшылыққа ұсынады.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қызмет берушінің кеңсе қызметкері құжаттарды қабылдаудан бас тарту туралы қолхат береді;</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4) жауапты орындаушы құжаттардың толықтылығын тексеріп,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қызмет нәтижесін дайындап, басшылыққа ұсынады;</w:t>
      </w:r>
      <w:r>
        <w:br/>
      </w:r>
      <w:r>
        <w:rPr>
          <w:rFonts w:ascii="Times New Roman"/>
          <w:b w:val="false"/>
          <w:i w:val="false"/>
          <w:color w:val="000000"/>
          <w:sz w:val="28"/>
        </w:rPr>
        <w:t>
      5) сол жұмыс күні ішінде басшылық көрсетілетін қызмет нәтижесіне қол қояды;</w:t>
      </w:r>
      <w:r>
        <w:br/>
      </w:r>
      <w:r>
        <w:rPr>
          <w:rFonts w:ascii="Times New Roman"/>
          <w:b w:val="false"/>
          <w:i w:val="false"/>
          <w:color w:val="000000"/>
          <w:sz w:val="28"/>
        </w:rPr>
        <w:t xml:space="preserve">
      6) сол жұмыс күні ішінде көрсетілетін қызметті берушінің кеңсе қызметкері қызмет нәтижесін қызмет алушының жеке өзіне немесе сенімхат бойынша уәкілетті тұлғаға береді. </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 </w:t>
      </w:r>
    </w:p>
    <w:bookmarkEnd w:id="8"/>
    <w:bookmarkStart w:name="z19"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20" w:id="10"/>
    <w:p>
      <w:pPr>
        <w:spacing w:after="0"/>
        <w:ind w:left="0"/>
        <w:jc w:val="both"/>
      </w:pPr>
      <w:r>
        <w:rPr>
          <w:rFonts w:ascii="Times New Roman"/>
          <w:b w:val="false"/>
          <w:i w:val="false"/>
          <w:color w:val="000000"/>
          <w:sz w:val="28"/>
        </w:rPr>
        <w:t>
      9. Мемлекеттік қызмет көрсету бойынша рәсімді (іс-қимылды) бастауға негіздеме: көрсетілетін қызметті алушының (не сенімхат бойынша оның өкілінің) Орталыққа немесе портал арқылы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w:t>
      </w: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(не сенімхат бойынша оның өкілінің)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 сенімхат бойынша оның өкілі)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тиісті құжаттардың қабылданғаны туралы қолхат береді, қолхатта мыналар:</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аты,байланыс деректері көрсетіледі және көрсетілетін қызметті алушымен (не сенімхат бойынша оның өкілімен) құжаттардың толық топтамасы ұсынылмаған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хабарламаны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7)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хабарламаны тіркейді және Орталыққа жолдайды (бір жұмыс күні ішінде);</w:t>
      </w:r>
      <w:r>
        <w:br/>
      </w:r>
      <w:r>
        <w:rPr>
          <w:rFonts w:ascii="Times New Roman"/>
          <w:b w:val="false"/>
          <w:i w:val="false"/>
          <w:color w:val="000000"/>
          <w:sz w:val="28"/>
        </w:rPr>
        <w:t>
      9) Орталық қызметкері хабарламаны тіркейді және хабарламаны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 сенімхат бойынша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сенімхат бойынша оның өкілінің)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4) – 5) тармақшаларына сәйкес жүзеге асырылады (бес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Веб-портал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бейнеленген.</w:t>
      </w:r>
      <w:r>
        <w:br/>
      </w:r>
      <w:r>
        <w:rPr>
          <w:rFonts w:ascii="Times New Roman"/>
          <w:b w:val="false"/>
          <w:i w:val="false"/>
          <w:color w:val="000000"/>
          <w:sz w:val="28"/>
        </w:rPr>
        <w:t>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      </w:t>
      </w:r>
    </w:p>
    <w:bookmarkEnd w:id="10"/>
    <w:bookmarkStart w:name="z23"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1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484"/>
        <w:gridCol w:w="1394"/>
        <w:gridCol w:w="893"/>
        <w:gridCol w:w="1185"/>
        <w:gridCol w:w="1492"/>
        <w:gridCol w:w="1452"/>
        <w:gridCol w:w="1492"/>
        <w:gridCol w:w="1327"/>
        <w:gridCol w:w="1618"/>
      </w:tblGrid>
      <w:tr>
        <w:trPr>
          <w:trHeight w:val="100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нөмірі (іс-әрекет, жұмыс ағымы)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кеңсе қызметкері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басшысы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кеңсе қызметкері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5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 көрсетілетін қызметті алушыға құжаттардың қабылданғандығы не қабылдаудан бас тарту туралы қолхат береді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көрсетілетін қызметті берушіге қайта жолдайды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хабарлама ны дайындай 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қояды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тіркейді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p>
          <w:p>
            <w:pPr>
              <w:spacing w:after="20"/>
              <w:ind w:left="20"/>
              <w:jc w:val="both"/>
            </w:pPr>
            <w:r>
              <w:rPr>
                <w:rFonts w:ascii="Times New Roman"/>
                <w:b w:val="false"/>
                <w:i w:val="false"/>
                <w:color w:val="000000"/>
                <w:sz w:val="20"/>
              </w:rPr>
              <w:t>тіркейді</w:t>
            </w:r>
          </w:p>
        </w:tc>
      </w:tr>
      <w:tr>
        <w:trPr>
          <w:trHeight w:val="15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Орталықтың жинақтау бөлімінің қызметкеріне ұсынады</w:t>
            </w: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көрсетілетін қызметті берушінің басшысына ұсынады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көрсетілетін қызметті берушінің басшысына ұсынады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кеңсе қызметкеріне жолдайды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Орталыққа жолдайды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көрсетілетін қызметті алушыға (не сенімхат бойынша оның өкіліне) береді</w:t>
            </w:r>
          </w:p>
        </w:tc>
      </w:tr>
      <w:tr>
        <w:trPr>
          <w:trHeight w:val="7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аспайды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(мемлекеттік қызмет көрсету мерзіміне кірмейді)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аспайды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4" w:id="1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1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both"/>
      </w:pPr>
      <w:r>
        <w:rPr>
          <w:rFonts w:ascii="Times New Roman"/>
          <w:b w:val="false"/>
          <w:i w:val="false"/>
          <w:color w:val="000000"/>
          <w:sz w:val="28"/>
        </w:rPr>
        <w:t>      </w:t>
      </w:r>
      <w:r>
        <w:drawing>
          <wp:inline distT="0" distB="0" distL="0" distR="0">
            <wp:extent cx="8750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4508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359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59400" cy="2413000"/>
                    </a:xfrm>
                    <a:prstGeom prst="rect">
                      <a:avLst/>
                    </a:prstGeom>
                  </pic:spPr>
                </pic:pic>
              </a:graphicData>
            </a:graphic>
          </wp:inline>
        </w:drawing>
      </w:r>
    </w:p>
    <w:bookmarkStart w:name="z25"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bookmarkEnd w:id="1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both"/>
      </w:pPr>
      <w:r>
        <w:rPr>
          <w:rFonts w:ascii="Times New Roman"/>
          <w:b w:val="false"/>
          <w:i w:val="false"/>
          <w:color w:val="000000"/>
          <w:sz w:val="28"/>
        </w:rPr>
        <w:t>      </w:t>
      </w:r>
      <w:r>
        <w:drawing>
          <wp:inline distT="0" distB="0" distL="0" distR="0">
            <wp:extent cx="9271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0" cy="4660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5969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3073400"/>
                    </a:xfrm>
                    <a:prstGeom prst="rect">
                      <a:avLst/>
                    </a:prstGeom>
                  </pic:spPr>
                </pic:pic>
              </a:graphicData>
            </a:graphic>
          </wp:inline>
        </w:drawing>
      </w:r>
    </w:p>
    <w:bookmarkStart w:name="z26"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14"/>
    <w:p>
      <w:pPr>
        <w:spacing w:after="0"/>
        <w:ind w:left="0"/>
        <w:jc w:val="left"/>
      </w:pPr>
      <w:r>
        <w:rPr>
          <w:rFonts w:ascii="Times New Roman"/>
          <w:b/>
          <w:i w:val="false"/>
          <w:color w:val="000000"/>
        </w:rPr>
        <w:t xml:space="preserve">       Орталық пен қызмет берушінің өзара іс-қимыл тәртібінің схемалық түрдегі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5151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15100" cy="6985000"/>
                    </a:xfrm>
                    <a:prstGeom prst="rect">
                      <a:avLst/>
                    </a:prstGeom>
                  </pic:spPr>
                </pic:pic>
              </a:graphicData>
            </a:graphic>
          </wp:inline>
        </w:drawing>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5-қосымша</w:t>
      </w:r>
    </w:p>
    <w:bookmarkEnd w:id="15"/>
    <w:p>
      <w:pPr>
        <w:spacing w:after="0"/>
        <w:ind w:left="0"/>
        <w:jc w:val="left"/>
      </w:pPr>
      <w:r>
        <w:rPr>
          <w:rFonts w:ascii="Times New Roman"/>
          <w:b/>
          <w:i w:val="false"/>
          <w:color w:val="000000"/>
        </w:rPr>
        <w:t xml:space="preserve"> Халыққа қызмет көрсету орталығы мен қызмет берушінің өзара іс-қимыл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61"/>
        <w:gridCol w:w="1023"/>
        <w:gridCol w:w="1527"/>
        <w:gridCol w:w="1395"/>
        <w:gridCol w:w="1483"/>
        <w:gridCol w:w="1374"/>
        <w:gridCol w:w="1418"/>
        <w:gridCol w:w="1946"/>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жұмысшысы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 қызметкері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басшылығы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 қызметкері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секторының жұмысшысы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тіркейді, құжаттарды қабылдағаны жөнінде қызмет алушыға қолхат береді және қабылданған құжаттарды Орталықтың жинақтау секторына табыстайды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құжаттарды қабылдаудан бас тарту туралы қолхат береді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құжаттарды қызмет берушіге жолдайды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ақпараттық жүйеде белгілейді және тіркеу жасап, 15-минут ішінде құжаттарды басшылыққа ұсынады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қызмет нәтижесін дайындап, басшылыққа ұсынады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қызмет нәтижесіне қол қояды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қызмет нәтижесін ақпараттық жүйеде белгілей отырып, Орталыққа жолдайды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сканерлі штрихкодтың көмегімен ақпараттық жүйеде белгі соғады да, сол күні құжаттарды беру секторының жұмысшысына қызмет алушыға беру үшін жолдайды</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құжаттарды беру секторының жұмысшысы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қызметтің нәтижесін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