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4f91" w14:textId="8e24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Жылыой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2014 жылғы 18 сәуірдегі № 19-5 шешімі. Атырау облысының Әділет департаментінде 2014 жылғы 12 мамырда № 2910 тіркелді. Күші жойылды - Атырау облысы Жылыой аудандық мәслихатының 2014 жылғы 24 қазандағы № 24-2 шешімімен</w:t>
      </w:r>
    </w:p>
    <w:p>
      <w:pPr>
        <w:spacing w:after="0"/>
        <w:ind w:left="0"/>
        <w:jc w:val="both"/>
      </w:pPr>
      <w:bookmarkStart w:name="z5" w:id="0"/>
      <w:r>
        <w:rPr>
          <w:rFonts w:ascii="Times New Roman"/>
          <w:b w:val="false"/>
          <w:i w:val="false"/>
          <w:color w:val="ff0000"/>
          <w:sz w:val="28"/>
        </w:rPr>
        <w:t>
      Ескерту. Күші жойылды - Атырау облысы Жылыой аудандық мәслихатының 24.10.2014 № 24-2.</w:t>
      </w:r>
    </w:p>
    <w:bookmarkEnd w:id="0"/>
    <w:bookmarkStart w:name="z6"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бап </w:t>
      </w:r>
      <w:r>
        <w:rPr>
          <w:rFonts w:ascii="Times New Roman"/>
          <w:b w:val="false"/>
          <w:i w:val="false"/>
          <w:color w:val="000000"/>
          <w:sz w:val="28"/>
        </w:rPr>
        <w:t xml:space="preserve">5 </w:t>
      </w:r>
      <w:r>
        <w:rPr>
          <w:rFonts w:ascii="Times New Roman"/>
          <w:b w:val="false"/>
          <w:i w:val="false"/>
          <w:color w:val="000000"/>
          <w:sz w:val="28"/>
        </w:rPr>
        <w:t>тармағына</w:t>
      </w:r>
      <w:r>
        <w:rPr>
          <w:rFonts w:ascii="Times New Roman"/>
          <w:b w:val="false"/>
          <w:i w:val="false"/>
          <w:color w:val="000000"/>
          <w:sz w:val="28"/>
        </w:rPr>
        <w:t xml:space="preserve"> және аудандық мәслихаттың 2013 жылғы 11 желтоқсандағы ХVII сессиясының № 17-3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Атырау облысы, Жылыой ауданы бойынша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аудандық бюджет қаражаты есебінен 5000 (бес мың) теңге көлемінде біржолғы әлеуметтік көмек берілсін.</w:t>
      </w:r>
      <w:r>
        <w:br/>
      </w:r>
      <w:r>
        <w:rPr>
          <w:rFonts w:ascii="Times New Roman"/>
          <w:b w:val="false"/>
          <w:i w:val="false"/>
          <w:color w:val="000000"/>
          <w:sz w:val="28"/>
        </w:rPr>
        <w:t>
      2. 
</w:t>
      </w:r>
      <w:r>
        <w:rPr>
          <w:rFonts w:ascii="Times New Roman"/>
          <w:b w:val="false"/>
          <w:i w:val="false"/>
          <w:color w:val="000000"/>
          <w:sz w:val="28"/>
        </w:rPr>
        <w:t>
Шешімнің орындалуын бақылау аудандық мәслихаттың экономика және бюджет мәселелері жөніндегі тұрақты комиссиясының төрағасына (Б. Сұлтановқа)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1"/>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9" w:id="2"/>
          <w:p>
            <w:pPr>
              <w:spacing w:after="20"/>
              <w:ind w:left="20"/>
              <w:jc w:val="both"/>
            </w:pPr>
            <w:r>
              <w:rPr>
                <w:rFonts w:ascii="Times New Roman"/>
                <w:b w:val="false"/>
                <w:i w:val="false"/>
                <w:color w:val="000000"/>
                <w:sz w:val="20"/>
              </w:rPr>
              <w:t>
</w:t>
            </w:r>
            <w:r>
              <w:rPr>
                <w:rFonts w:ascii="Times New Roman"/>
                <w:b w:val="false"/>
                <w:i/>
                <w:color w:val="000000"/>
                <w:sz w:val="20"/>
              </w:rPr>
              <w:t>      Аудандық мәслихаттың ХІХ</w:t>
            </w:r>
            <w:r>
              <w:br/>
            </w:r>
            <w:r>
              <w:rPr>
                <w:rFonts w:ascii="Times New Roman"/>
                <w:b w:val="false"/>
                <w:i w:val="false"/>
                <w:color w:val="000000"/>
                <w:sz w:val="20"/>
              </w:rPr>
              <w:t>
      </w:t>
            </w:r>
            <w:r>
              <w:rPr>
                <w:rFonts w:ascii="Times New Roman"/>
                <w:b w:val="false"/>
                <w:i/>
                <w:color w:val="000000"/>
                <w:sz w:val="20"/>
              </w:rPr>
              <w:t>сессиясының төрайымы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Аудандық мәслихат хатшысы</w:t>
            </w:r>
          </w:p>
          <w:bookmarkEnd w:id="2"/>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Мәмбетова</w:t>
            </w:r>
            <w:r>
              <w:br/>
            </w:r>
            <w:r>
              <w:rPr>
                <w:rFonts w:ascii="Times New Roman"/>
                <w:b w:val="false"/>
                <w:i w:val="false"/>
                <w:color w:val="000000"/>
                <w:sz w:val="20"/>
              </w:rPr>
              <w:t>
</w:t>
            </w:r>
            <w:r>
              <w:rPr>
                <w:rFonts w:ascii="Times New Roman"/>
                <w:b w:val="false"/>
                <w:i/>
                <w:color w:val="000000"/>
                <w:sz w:val="20"/>
              </w:rPr>
              <w:t>М. Кенғанов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